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F3CF8C" w14:textId="63446B19" w:rsidR="005B6670" w:rsidRDefault="00A06CDF" w:rsidP="005D1505">
      <w:pPr>
        <w:spacing w:after="0" w:line="240" w:lineRule="auto"/>
        <w:jc w:val="both"/>
        <w:rPr>
          <w:color w:val="000000" w:themeColor="text1"/>
        </w:rPr>
      </w:pPr>
      <w:r w:rsidRPr="00A06CDF">
        <w:rPr>
          <w:b/>
          <w:noProof/>
        </w:rPr>
        <w:drawing>
          <wp:anchor distT="0" distB="0" distL="114300" distR="114300" simplePos="0" relativeHeight="251658241" behindDoc="0" locked="1" layoutInCell="1" allowOverlap="1" wp14:anchorId="5303C376" wp14:editId="526E5CB5">
            <wp:simplePos x="0" y="0"/>
            <wp:positionH relativeFrom="margin">
              <wp:posOffset>0</wp:posOffset>
            </wp:positionH>
            <wp:positionV relativeFrom="margin">
              <wp:align>center</wp:align>
            </wp:positionV>
            <wp:extent cx="5731200" cy="7034400"/>
            <wp:effectExtent l="0" t="0" r="3175" b="0"/>
            <wp:wrapNone/>
            <wp:docPr id="90115" name="Picture 90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5" name="Picture 90115"/>
                    <pic:cNvPicPr>
                      <a:picLocks noChangeAspect="1"/>
                    </pic:cNvPicPr>
                  </pic:nvPicPr>
                  <pic:blipFill>
                    <a:blip r:embed="rId11" cstate="print">
                      <a:lum bright="70000" contrast="-70000"/>
                      <a:extLst>
                        <a:ext uri="{28A0092B-C50C-407E-A947-70E740481C1C}">
                          <a14:useLocalDpi xmlns:a14="http://schemas.microsoft.com/office/drawing/2010/main" val="0"/>
                        </a:ext>
                      </a:extLst>
                    </a:blip>
                    <a:stretch>
                      <a:fillRect/>
                    </a:stretch>
                  </pic:blipFill>
                  <pic:spPr>
                    <a:xfrm>
                      <a:off x="0" y="0"/>
                      <a:ext cx="5731200" cy="70344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249CC">
        <w:rPr>
          <w:color w:val="000000" w:themeColor="text1"/>
        </w:rPr>
        <w:t xml:space="preserve"> n</w:t>
      </w:r>
    </w:p>
    <w:p w14:paraId="5D6DF5A4" w14:textId="77777777" w:rsidR="00A06CDF" w:rsidRDefault="00A06CDF" w:rsidP="003C6EB5">
      <w:pPr>
        <w:spacing w:after="0" w:line="240" w:lineRule="auto"/>
        <w:ind w:left="142" w:hanging="142"/>
        <w:jc w:val="both"/>
        <w:rPr>
          <w:color w:val="000000" w:themeColor="text1"/>
        </w:rPr>
      </w:pPr>
      <w:r w:rsidRPr="00A06CDF">
        <w:rPr>
          <w:rFonts w:ascii="Calibri" w:eastAsia="Times New Roman" w:hAnsi="Calibri" w:cs="Arial"/>
          <w:noProof/>
          <w:kern w:val="28"/>
          <w:lang w:eastAsia="en-GB"/>
          <w14:ligatures w14:val="standard"/>
          <w14:cntxtAlts/>
        </w:rPr>
        <w:drawing>
          <wp:anchor distT="0" distB="0" distL="114300" distR="114300" simplePos="0" relativeHeight="251658243" behindDoc="0" locked="0" layoutInCell="1" allowOverlap="1" wp14:anchorId="0A4A3063" wp14:editId="5B2F0A13">
            <wp:simplePos x="0" y="0"/>
            <wp:positionH relativeFrom="margin">
              <wp:posOffset>153992</wp:posOffset>
            </wp:positionH>
            <wp:positionV relativeFrom="paragraph">
              <wp:posOffset>7809</wp:posOffset>
            </wp:positionV>
            <wp:extent cx="2292350" cy="676275"/>
            <wp:effectExtent l="0" t="0" r="0" b="9525"/>
            <wp:wrapNone/>
            <wp:docPr id="4100" name="Picture 5" descr="Description: cid:image001.jpg@01CF4762.31243F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5" descr="Description: cid:image001.jpg@01CF4762.31243FA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292350" cy="676275"/>
                    </a:xfrm>
                    <a:prstGeom prst="rect">
                      <a:avLst/>
                    </a:prstGeom>
                    <a:solidFill>
                      <a:srgbClr val="5B9BD5"/>
                    </a:solidFill>
                    <a:ln>
                      <a:noFill/>
                    </a:ln>
                  </pic:spPr>
                </pic:pic>
              </a:graphicData>
            </a:graphic>
            <wp14:sizeRelH relativeFrom="page">
              <wp14:pctWidth>0</wp14:pctWidth>
            </wp14:sizeRelH>
            <wp14:sizeRelV relativeFrom="page">
              <wp14:pctHeight>0</wp14:pctHeight>
            </wp14:sizeRelV>
          </wp:anchor>
        </w:drawing>
      </w:r>
    </w:p>
    <w:p w14:paraId="5E756EDD" w14:textId="77777777" w:rsidR="005B6670" w:rsidRDefault="005B6670" w:rsidP="005D1505">
      <w:pPr>
        <w:spacing w:after="0" w:line="240" w:lineRule="auto"/>
        <w:jc w:val="both"/>
        <w:rPr>
          <w:color w:val="000000" w:themeColor="text1"/>
        </w:rPr>
      </w:pPr>
    </w:p>
    <w:p w14:paraId="5A2B0FC4" w14:textId="77777777" w:rsidR="005B6670" w:rsidRDefault="005B6670" w:rsidP="005D1505">
      <w:pPr>
        <w:spacing w:after="0" w:line="240" w:lineRule="auto"/>
        <w:jc w:val="both"/>
        <w:rPr>
          <w:color w:val="000000" w:themeColor="text1"/>
        </w:rPr>
      </w:pPr>
    </w:p>
    <w:p w14:paraId="4108B93B" w14:textId="77777777" w:rsidR="005B6670" w:rsidRDefault="005B6670" w:rsidP="005D1505">
      <w:pPr>
        <w:spacing w:after="0" w:line="240" w:lineRule="auto"/>
        <w:jc w:val="both"/>
        <w:rPr>
          <w:color w:val="000000" w:themeColor="text1"/>
        </w:rPr>
      </w:pPr>
    </w:p>
    <w:p w14:paraId="06B6DCE9" w14:textId="77777777" w:rsidR="005B6670" w:rsidRDefault="005B6670" w:rsidP="005D1505">
      <w:pPr>
        <w:spacing w:after="0" w:line="240" w:lineRule="auto"/>
        <w:jc w:val="both"/>
        <w:rPr>
          <w:color w:val="000000" w:themeColor="text1"/>
        </w:rPr>
      </w:pPr>
    </w:p>
    <w:p w14:paraId="30458D45" w14:textId="77777777" w:rsidR="005B6670" w:rsidRDefault="005B6670" w:rsidP="005D1505">
      <w:pPr>
        <w:spacing w:after="0" w:line="240" w:lineRule="auto"/>
        <w:jc w:val="both"/>
        <w:rPr>
          <w:color w:val="000000" w:themeColor="text1"/>
        </w:rPr>
      </w:pPr>
    </w:p>
    <w:p w14:paraId="77495380" w14:textId="77777777" w:rsidR="005B6670" w:rsidRDefault="005B6670" w:rsidP="005D1505">
      <w:pPr>
        <w:spacing w:after="0" w:line="240" w:lineRule="auto"/>
        <w:jc w:val="both"/>
        <w:rPr>
          <w:color w:val="000000" w:themeColor="text1"/>
        </w:rPr>
      </w:pPr>
    </w:p>
    <w:p w14:paraId="5315419F" w14:textId="77777777" w:rsidR="005B6670" w:rsidRDefault="005B6670" w:rsidP="005D1505">
      <w:pPr>
        <w:spacing w:after="0" w:line="240" w:lineRule="auto"/>
        <w:jc w:val="both"/>
        <w:rPr>
          <w:color w:val="000000" w:themeColor="text1"/>
        </w:rPr>
      </w:pPr>
    </w:p>
    <w:p w14:paraId="71834ECB" w14:textId="77777777" w:rsidR="005B6670" w:rsidRDefault="005B6670" w:rsidP="005D1505">
      <w:pPr>
        <w:spacing w:after="0" w:line="240" w:lineRule="auto"/>
        <w:jc w:val="both"/>
        <w:rPr>
          <w:color w:val="000000" w:themeColor="text1"/>
        </w:rPr>
      </w:pPr>
    </w:p>
    <w:p w14:paraId="5572C060" w14:textId="77777777" w:rsidR="005B6670" w:rsidRDefault="005B6670" w:rsidP="005D1505">
      <w:pPr>
        <w:spacing w:after="0" w:line="240" w:lineRule="auto"/>
        <w:jc w:val="both"/>
        <w:rPr>
          <w:color w:val="000000" w:themeColor="text1"/>
        </w:rPr>
      </w:pPr>
    </w:p>
    <w:p w14:paraId="2E4AFBD1" w14:textId="77777777" w:rsidR="005B6670" w:rsidRDefault="005B6670" w:rsidP="005D1505">
      <w:pPr>
        <w:spacing w:after="0" w:line="240" w:lineRule="auto"/>
        <w:jc w:val="both"/>
        <w:rPr>
          <w:color w:val="000000" w:themeColor="text1"/>
        </w:rPr>
      </w:pPr>
    </w:p>
    <w:p w14:paraId="0DAB4BB5" w14:textId="77777777" w:rsidR="005B6670" w:rsidRDefault="005B6670" w:rsidP="005D1505">
      <w:pPr>
        <w:spacing w:after="0" w:line="240" w:lineRule="auto"/>
        <w:jc w:val="both"/>
        <w:rPr>
          <w:color w:val="000000" w:themeColor="text1"/>
        </w:rPr>
      </w:pPr>
    </w:p>
    <w:p w14:paraId="7F841CDE" w14:textId="77777777" w:rsidR="005B6670" w:rsidRDefault="00F17926" w:rsidP="005D1505">
      <w:pPr>
        <w:spacing w:after="0" w:line="240" w:lineRule="auto"/>
        <w:jc w:val="both"/>
        <w:rPr>
          <w:color w:val="000000" w:themeColor="text1"/>
        </w:rPr>
      </w:pPr>
      <w:r w:rsidRPr="00A06CDF">
        <w:rPr>
          <w:b/>
          <w:noProof/>
        </w:rPr>
        <mc:AlternateContent>
          <mc:Choice Requires="wps">
            <w:drawing>
              <wp:anchor distT="45720" distB="45720" distL="114300" distR="114300" simplePos="0" relativeHeight="251658242" behindDoc="0" locked="0" layoutInCell="1" allowOverlap="1" wp14:anchorId="4130C75C" wp14:editId="075CFA1A">
                <wp:simplePos x="0" y="0"/>
                <wp:positionH relativeFrom="column">
                  <wp:posOffset>94615</wp:posOffset>
                </wp:positionH>
                <wp:positionV relativeFrom="paragraph">
                  <wp:posOffset>263525</wp:posOffset>
                </wp:positionV>
                <wp:extent cx="5750560" cy="4049395"/>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0560" cy="4049395"/>
                        </a:xfrm>
                        <a:prstGeom prst="rect">
                          <a:avLst/>
                        </a:prstGeom>
                        <a:noFill/>
                        <a:ln w="9525">
                          <a:noFill/>
                          <a:miter lim="800000"/>
                          <a:headEnd/>
                          <a:tailEnd/>
                        </a:ln>
                      </wps:spPr>
                      <wps:txbx>
                        <w:txbxContent>
                          <w:p w14:paraId="78946443" w14:textId="77777777" w:rsidR="002E7780" w:rsidRPr="00C2220E" w:rsidRDefault="002E7780" w:rsidP="00A06CDF">
                            <w:pPr>
                              <w:jc w:val="center"/>
                              <w:rPr>
                                <w:b/>
                                <w:color w:val="303282"/>
                                <w:sz w:val="108"/>
                                <w:szCs w:val="108"/>
                              </w:rPr>
                            </w:pPr>
                            <w:r>
                              <w:rPr>
                                <w:b/>
                                <w:color w:val="303282"/>
                                <w:sz w:val="108"/>
                                <w:szCs w:val="108"/>
                              </w:rPr>
                              <w:t>Safeguarding Induction</w:t>
                            </w:r>
                            <w:r w:rsidRPr="00C2220E">
                              <w:rPr>
                                <w:b/>
                                <w:color w:val="303282"/>
                                <w:sz w:val="108"/>
                                <w:szCs w:val="108"/>
                              </w:rPr>
                              <w:t xml:space="preserve"> </w:t>
                            </w:r>
                            <w:r>
                              <w:rPr>
                                <w:b/>
                                <w:color w:val="303282"/>
                                <w:sz w:val="108"/>
                                <w:szCs w:val="108"/>
                              </w:rPr>
                              <w:t>Booklet</w:t>
                            </w:r>
                          </w:p>
                          <w:p w14:paraId="6FD74656" w14:textId="167A57C5" w:rsidR="002E7780" w:rsidRPr="00A06CDF" w:rsidRDefault="002E7780" w:rsidP="00A06CDF">
                            <w:pPr>
                              <w:jc w:val="center"/>
                              <w:rPr>
                                <w:color w:val="303282"/>
                                <w:sz w:val="56"/>
                                <w:szCs w:val="108"/>
                              </w:rPr>
                            </w:pPr>
                            <w:r>
                              <w:rPr>
                                <w:color w:val="303282"/>
                                <w:sz w:val="56"/>
                                <w:szCs w:val="108"/>
                              </w:rPr>
                              <w:t xml:space="preserve">An introduction to safeguarding children at </w:t>
                            </w:r>
                            <w:r w:rsidRPr="00493AB0">
                              <w:rPr>
                                <w:color w:val="000000" w:themeColor="text1"/>
                                <w:sz w:val="56"/>
                                <w:szCs w:val="108"/>
                              </w:rPr>
                              <w:t>Holy Trinity Primar</w:t>
                            </w:r>
                            <w:r>
                              <w:rPr>
                                <w:color w:val="000000" w:themeColor="text1"/>
                                <w:sz w:val="56"/>
                                <w:szCs w:val="108"/>
                              </w:rPr>
                              <w:t>y</w:t>
                            </w:r>
                            <w:r w:rsidR="00C67C7F">
                              <w:rPr>
                                <w:color w:val="000000" w:themeColor="text1"/>
                                <w:sz w:val="56"/>
                                <w:szCs w:val="108"/>
                              </w:rPr>
                              <w:t xml:space="preserve"> School</w:t>
                            </w:r>
                          </w:p>
                          <w:p w14:paraId="30B255F1" w14:textId="77777777" w:rsidR="002E7780" w:rsidRDefault="002E7780" w:rsidP="00A06CDF">
                            <w:pPr>
                              <w:rPr>
                                <w:noProof/>
                              </w:rPr>
                            </w:pPr>
                          </w:p>
                          <w:p w14:paraId="4497CC67" w14:textId="77777777" w:rsidR="002E7780" w:rsidRDefault="002E7780" w:rsidP="00A06CDF">
                            <w:pPr>
                              <w:rPr>
                                <w:noProof/>
                              </w:rPr>
                            </w:pPr>
                          </w:p>
                          <w:p w14:paraId="0E895AB2" w14:textId="77777777" w:rsidR="002E7780" w:rsidRDefault="002E7780" w:rsidP="00A06CDF">
                            <w:pPr>
                              <w:rPr>
                                <w:noProof/>
                              </w:rPr>
                            </w:pPr>
                          </w:p>
                          <w:p w14:paraId="466918E2" w14:textId="77777777" w:rsidR="002E7780" w:rsidRDefault="002E7780" w:rsidP="00A06C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30C75C" id="_x0000_t202" coordsize="21600,21600" o:spt="202" path="m,l,21600r21600,l21600,xe">
                <v:stroke joinstyle="miter"/>
                <v:path gradientshapeok="t" o:connecttype="rect"/>
              </v:shapetype>
              <v:shape id="Text Box 2" o:spid="_x0000_s1026" type="#_x0000_t202" style="position:absolute;left:0;text-align:left;margin-left:7.45pt;margin-top:20.75pt;width:452.8pt;height:318.8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" filled="f" stroked="f">
                <v:textbox>
                  <w:txbxContent>
                    <w:p w14:paraId="78946443" w14:textId="77777777" w:rsidR="002E7780" w:rsidRPr="00C2220E" w:rsidRDefault="002E7780" w:rsidP="00A06CDF">
                      <w:pPr>
                        <w:jc w:val="center"/>
                        <w:rPr>
                          <w:b/>
                          <w:color w:val="303282"/>
                          <w:sz w:val="108"/>
                          <w:szCs w:val="108"/>
                        </w:rPr>
                      </w:pPr>
                      <w:r>
                        <w:rPr>
                          <w:b/>
                          <w:color w:val="303282"/>
                          <w:sz w:val="108"/>
                          <w:szCs w:val="108"/>
                        </w:rPr>
                        <w:t>Safeguarding Induction</w:t>
                      </w:r>
                      <w:r w:rsidRPr="00C2220E">
                        <w:rPr>
                          <w:b/>
                          <w:color w:val="303282"/>
                          <w:sz w:val="108"/>
                          <w:szCs w:val="108"/>
                        </w:rPr>
                        <w:t xml:space="preserve"> </w:t>
                      </w:r>
                      <w:r>
                        <w:rPr>
                          <w:b/>
                          <w:color w:val="303282"/>
                          <w:sz w:val="108"/>
                          <w:szCs w:val="108"/>
                        </w:rPr>
                        <w:t>Booklet</w:t>
                      </w:r>
                    </w:p>
                    <w:p w14:paraId="6FD74656" w14:textId="167A57C5" w:rsidR="002E7780" w:rsidRPr="00A06CDF" w:rsidRDefault="002E7780" w:rsidP="00A06CDF">
                      <w:pPr>
                        <w:jc w:val="center"/>
                        <w:rPr>
                          <w:color w:val="303282"/>
                          <w:sz w:val="56"/>
                          <w:szCs w:val="108"/>
                        </w:rPr>
                      </w:pPr>
                      <w:r>
                        <w:rPr>
                          <w:color w:val="303282"/>
                          <w:sz w:val="56"/>
                          <w:szCs w:val="108"/>
                        </w:rPr>
                        <w:t xml:space="preserve">An introduction to safeguarding children at </w:t>
                      </w:r>
                      <w:r w:rsidRPr="00493AB0">
                        <w:rPr>
                          <w:color w:val="000000" w:themeColor="text1"/>
                          <w:sz w:val="56"/>
                          <w:szCs w:val="108"/>
                        </w:rPr>
                        <w:t>Holy Trinity Primar</w:t>
                      </w:r>
                      <w:r>
                        <w:rPr>
                          <w:color w:val="000000" w:themeColor="text1"/>
                          <w:sz w:val="56"/>
                          <w:szCs w:val="108"/>
                        </w:rPr>
                        <w:t>y</w:t>
                      </w:r>
                      <w:r w:rsidR="00C67C7F">
                        <w:rPr>
                          <w:color w:val="000000" w:themeColor="text1"/>
                          <w:sz w:val="56"/>
                          <w:szCs w:val="108"/>
                        </w:rPr>
                        <w:t xml:space="preserve"> School</w:t>
                      </w:r>
                    </w:p>
                    <w:p w14:paraId="30B255F1" w14:textId="77777777" w:rsidR="002E7780" w:rsidRDefault="002E7780" w:rsidP="00A06CDF">
                      <w:pPr>
                        <w:rPr>
                          <w:noProof/>
                        </w:rPr>
                      </w:pPr>
                    </w:p>
                    <w:p w14:paraId="4497CC67" w14:textId="77777777" w:rsidR="002E7780" w:rsidRDefault="002E7780" w:rsidP="00A06CDF">
                      <w:pPr>
                        <w:rPr>
                          <w:noProof/>
                        </w:rPr>
                      </w:pPr>
                    </w:p>
                    <w:p w14:paraId="0E895AB2" w14:textId="77777777" w:rsidR="002E7780" w:rsidRDefault="002E7780" w:rsidP="00A06CDF">
                      <w:pPr>
                        <w:rPr>
                          <w:noProof/>
                        </w:rPr>
                      </w:pPr>
                    </w:p>
                    <w:p w14:paraId="466918E2" w14:textId="77777777" w:rsidR="002E7780" w:rsidRDefault="002E7780" w:rsidP="00A06CDF"/>
                  </w:txbxContent>
                </v:textbox>
                <w10:wrap type="square"/>
              </v:shape>
            </w:pict>
          </mc:Fallback>
        </mc:AlternateContent>
      </w:r>
    </w:p>
    <w:p w14:paraId="48EC751C" w14:textId="77777777" w:rsidR="005B6670" w:rsidRDefault="005B6670" w:rsidP="005D1505">
      <w:pPr>
        <w:spacing w:after="0" w:line="240" w:lineRule="auto"/>
        <w:jc w:val="both"/>
        <w:rPr>
          <w:color w:val="000000" w:themeColor="text1"/>
        </w:rPr>
      </w:pPr>
    </w:p>
    <w:p w14:paraId="3255994D" w14:textId="77777777" w:rsidR="005B6670" w:rsidRDefault="005B6670" w:rsidP="005D1505">
      <w:pPr>
        <w:spacing w:after="0" w:line="240" w:lineRule="auto"/>
        <w:jc w:val="both"/>
        <w:rPr>
          <w:color w:val="000000" w:themeColor="text1"/>
        </w:rPr>
      </w:pPr>
    </w:p>
    <w:p w14:paraId="18E6E88E" w14:textId="77777777" w:rsidR="005B6670" w:rsidRDefault="005B6670" w:rsidP="005D1505">
      <w:pPr>
        <w:spacing w:after="0" w:line="240" w:lineRule="auto"/>
        <w:jc w:val="both"/>
        <w:rPr>
          <w:color w:val="000000" w:themeColor="text1"/>
        </w:rPr>
      </w:pPr>
    </w:p>
    <w:p w14:paraId="6D74514C" w14:textId="77777777" w:rsidR="005B6670" w:rsidRDefault="005B6670" w:rsidP="005D1505">
      <w:pPr>
        <w:spacing w:after="0" w:line="240" w:lineRule="auto"/>
        <w:jc w:val="both"/>
        <w:rPr>
          <w:color w:val="000000" w:themeColor="text1"/>
        </w:rPr>
      </w:pPr>
    </w:p>
    <w:p w14:paraId="225FB5EA" w14:textId="77777777" w:rsidR="005B6670" w:rsidRDefault="005B6670" w:rsidP="005D1505">
      <w:pPr>
        <w:spacing w:after="0" w:line="240" w:lineRule="auto"/>
        <w:jc w:val="both"/>
        <w:rPr>
          <w:color w:val="000000" w:themeColor="text1"/>
        </w:rPr>
      </w:pPr>
    </w:p>
    <w:p w14:paraId="4CD29BA9" w14:textId="77777777" w:rsidR="005B6670" w:rsidRDefault="005B6670" w:rsidP="005D1505">
      <w:pPr>
        <w:spacing w:after="0" w:line="240" w:lineRule="auto"/>
        <w:jc w:val="both"/>
        <w:rPr>
          <w:color w:val="000000" w:themeColor="text1"/>
        </w:rPr>
      </w:pPr>
    </w:p>
    <w:p w14:paraId="46AA9170" w14:textId="77777777" w:rsidR="005B6670" w:rsidRDefault="005B6670" w:rsidP="005D1505">
      <w:pPr>
        <w:spacing w:after="0" w:line="240" w:lineRule="auto"/>
        <w:jc w:val="both"/>
        <w:rPr>
          <w:color w:val="000000" w:themeColor="text1"/>
        </w:rPr>
      </w:pPr>
    </w:p>
    <w:p w14:paraId="189A56DF" w14:textId="77777777" w:rsidR="00D61052" w:rsidRDefault="00D61052" w:rsidP="005D1505">
      <w:pPr>
        <w:spacing w:after="0" w:line="240" w:lineRule="auto"/>
        <w:jc w:val="both"/>
        <w:rPr>
          <w:color w:val="000000" w:themeColor="text1"/>
        </w:rPr>
      </w:pPr>
    </w:p>
    <w:p w14:paraId="7403730A" w14:textId="77777777" w:rsidR="005B6670" w:rsidRDefault="005B6670" w:rsidP="005D1505">
      <w:pPr>
        <w:spacing w:after="0" w:line="240" w:lineRule="auto"/>
        <w:jc w:val="both"/>
        <w:rPr>
          <w:color w:val="000000" w:themeColor="text1"/>
        </w:rPr>
      </w:pPr>
    </w:p>
    <w:p w14:paraId="43613228" w14:textId="77777777" w:rsidR="005B6670" w:rsidRDefault="0084602E" w:rsidP="005D1505">
      <w:pPr>
        <w:spacing w:after="0" w:line="240" w:lineRule="auto"/>
        <w:jc w:val="both"/>
        <w:rPr>
          <w:color w:val="000000" w:themeColor="text1"/>
        </w:rPr>
      </w:pPr>
      <w:r w:rsidRPr="0084602E">
        <w:rPr>
          <w:rFonts w:ascii="Calibri" w:eastAsia="Calibri" w:hAnsi="Calibri" w:cs="Times New Roman"/>
          <w:noProof/>
          <w:lang w:eastAsia="en-GB"/>
        </w:rPr>
        <mc:AlternateContent>
          <mc:Choice Requires="wps">
            <w:drawing>
              <wp:inline distT="0" distB="0" distL="0" distR="0" wp14:anchorId="5C453702" wp14:editId="665C3C9D">
                <wp:extent cx="556260" cy="5720080"/>
                <wp:effectExtent l="8890" t="0" r="5080" b="508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56260" cy="5720080"/>
                        </a:xfrm>
                        <a:prstGeom prst="roundRect">
                          <a:avLst>
                            <a:gd name="adj" fmla="val 13032"/>
                          </a:avLst>
                        </a:prstGeom>
                        <a:solidFill>
                          <a:schemeClr val="accent3">
                            <a:lumMod val="20000"/>
                            <a:lumOff val="80000"/>
                          </a:schemeClr>
                        </a:solidFill>
                      </wps:spPr>
                      <wps:txbx>
                        <w:txbxContent>
                          <w:p w14:paraId="70CCBFB5" w14:textId="77777777" w:rsidR="002E7780" w:rsidRPr="0084602E" w:rsidRDefault="002E7780" w:rsidP="0084602E">
                            <w:pPr>
                              <w:jc w:val="center"/>
                              <w:rPr>
                                <w:i/>
                                <w:sz w:val="20"/>
                              </w:rPr>
                            </w:pPr>
                            <w:r w:rsidRPr="0084602E">
                              <w:rPr>
                                <w:i/>
                                <w:sz w:val="20"/>
                              </w:rPr>
                              <w:t xml:space="preserve">This booklet should be read alongside Part 1 and Annex </w:t>
                            </w:r>
                            <w:r>
                              <w:rPr>
                                <w:i/>
                                <w:sz w:val="20"/>
                              </w:rPr>
                              <w:t>B</w:t>
                            </w:r>
                            <w:r w:rsidRPr="0084602E">
                              <w:rPr>
                                <w:i/>
                                <w:sz w:val="20"/>
                              </w:rPr>
                              <w:t xml:space="preserve"> of Keeping Children Safe in Education, and in conjunction with </w:t>
                            </w:r>
                            <w:r>
                              <w:rPr>
                                <w:i/>
                                <w:sz w:val="20"/>
                              </w:rPr>
                              <w:t>Section</w:t>
                            </w:r>
                            <w:r w:rsidRPr="0084602E">
                              <w:rPr>
                                <w:i/>
                                <w:sz w:val="20"/>
                              </w:rPr>
                              <w:t xml:space="preserve"> 1 of the School Improvement Liverpool Schools</w:t>
                            </w:r>
                            <w:r>
                              <w:rPr>
                                <w:i/>
                                <w:sz w:val="20"/>
                              </w:rPr>
                              <w:t>’</w:t>
                            </w:r>
                            <w:r w:rsidRPr="0084602E">
                              <w:rPr>
                                <w:i/>
                                <w:sz w:val="20"/>
                              </w:rPr>
                              <w:t xml:space="preserve"> Safeguarding Handbook.</w:t>
                            </w:r>
                          </w:p>
                          <w:p w14:paraId="79E372C5" w14:textId="77777777" w:rsidR="002E7780" w:rsidRPr="00865C47" w:rsidRDefault="002E7780" w:rsidP="0084602E">
                            <w:pPr>
                              <w:jc w:val="center"/>
                              <w:rPr>
                                <w:rFonts w:ascii="Calibri Light" w:hAnsi="Calibri Light"/>
                                <w:i/>
                                <w:iCs/>
                                <w:color w:val="FFFFFF"/>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C453702" id="AutoShape 2" o:spid="_x0000_s1027" style="width:43.8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" fillcolor="#ededed [662]" stroked="f">
                <v:textbox>
                  <w:txbxContent>
                    <w:p w14:paraId="70CCBFB5" w14:textId="77777777" w:rsidR="002E7780" w:rsidRPr="0084602E" w:rsidRDefault="002E7780" w:rsidP="0084602E">
                      <w:pPr>
                        <w:jc w:val="center"/>
                        <w:rPr>
                          <w:i/>
                          <w:sz w:val="20"/>
                        </w:rPr>
                      </w:pPr>
                      <w:r w:rsidRPr="0084602E">
                        <w:rPr>
                          <w:i/>
                          <w:sz w:val="20"/>
                        </w:rPr>
                        <w:t xml:space="preserve">This booklet should be read alongside Part 1 and Annex </w:t>
                      </w:r>
                      <w:r>
                        <w:rPr>
                          <w:i/>
                          <w:sz w:val="20"/>
                        </w:rPr>
                        <w:t>B</w:t>
                      </w:r>
                      <w:r w:rsidRPr="0084602E">
                        <w:rPr>
                          <w:i/>
                          <w:sz w:val="20"/>
                        </w:rPr>
                        <w:t xml:space="preserve"> of Keeping Children Safe in Education, and in conjunction with </w:t>
                      </w:r>
                      <w:r>
                        <w:rPr>
                          <w:i/>
                          <w:sz w:val="20"/>
                        </w:rPr>
                        <w:t>Section</w:t>
                      </w:r>
                      <w:r w:rsidRPr="0084602E">
                        <w:rPr>
                          <w:i/>
                          <w:sz w:val="20"/>
                        </w:rPr>
                        <w:t xml:space="preserve"> 1 of the School Improvement Liverpool Schools</w:t>
                      </w:r>
                      <w:r>
                        <w:rPr>
                          <w:i/>
                          <w:sz w:val="20"/>
                        </w:rPr>
                        <w:t>’</w:t>
                      </w:r>
                      <w:r w:rsidRPr="0084602E">
                        <w:rPr>
                          <w:i/>
                          <w:sz w:val="20"/>
                        </w:rPr>
                        <w:t xml:space="preserve"> Safeguarding Handbook.</w:t>
                      </w:r>
                    </w:p>
                    <w:p w14:paraId="79E372C5" w14:textId="77777777" w:rsidR="002E7780" w:rsidRPr="00865C47" w:rsidRDefault="002E7780" w:rsidP="0084602E">
                      <w:pPr>
                        <w:jc w:val="center"/>
                        <w:rPr>
                          <w:rFonts w:ascii="Calibri Light" w:hAnsi="Calibri Light"/>
                          <w:i/>
                          <w:iCs/>
                          <w:color w:val="FFFFFF"/>
                          <w:sz w:val="28"/>
                          <w:szCs w:val="28"/>
                        </w:rPr>
                      </w:pPr>
                    </w:p>
                  </w:txbxContent>
                </v:textbox>
                <w10:anchorlock/>
              </v:roundrect>
            </w:pict>
          </mc:Fallback>
        </mc:AlternateContent>
      </w:r>
    </w:p>
    <w:p w14:paraId="25B6DEB0" w14:textId="77777777" w:rsidR="005B6670" w:rsidRDefault="005B6670" w:rsidP="005D1505">
      <w:pPr>
        <w:spacing w:after="0" w:line="240" w:lineRule="auto"/>
        <w:jc w:val="both"/>
        <w:rPr>
          <w:color w:val="000000" w:themeColor="text1"/>
        </w:rPr>
      </w:pPr>
    </w:p>
    <w:p w14:paraId="7389C7CC" w14:textId="77777777" w:rsidR="005B6670" w:rsidRPr="00625DD3" w:rsidRDefault="005B6670" w:rsidP="005D1505">
      <w:pPr>
        <w:spacing w:after="0" w:line="240" w:lineRule="auto"/>
        <w:jc w:val="both"/>
        <w:rPr>
          <w:b/>
          <w:color w:val="000000" w:themeColor="text1"/>
          <w:sz w:val="24"/>
        </w:rPr>
      </w:pPr>
      <w:r w:rsidRPr="00625DD3">
        <w:rPr>
          <w:b/>
          <w:color w:val="000000" w:themeColor="text1"/>
          <w:sz w:val="24"/>
        </w:rPr>
        <w:lastRenderedPageBreak/>
        <w:t>Introduction</w:t>
      </w:r>
    </w:p>
    <w:p w14:paraId="07C2D05A" w14:textId="77777777" w:rsidR="005B6670" w:rsidRDefault="005B6670" w:rsidP="005D1505">
      <w:pPr>
        <w:spacing w:after="0" w:line="240" w:lineRule="auto"/>
        <w:jc w:val="both"/>
        <w:rPr>
          <w:color w:val="000000" w:themeColor="text1"/>
        </w:rPr>
      </w:pPr>
    </w:p>
    <w:p w14:paraId="57BFCE42" w14:textId="77777777" w:rsidR="00826869" w:rsidRDefault="00826869" w:rsidP="005D1505">
      <w:pPr>
        <w:spacing w:after="0" w:line="240" w:lineRule="auto"/>
        <w:ind w:left="-284" w:right="-46" w:firstLine="284"/>
        <w:jc w:val="both"/>
        <w:rPr>
          <w:color w:val="000000" w:themeColor="text1"/>
        </w:rPr>
      </w:pPr>
      <w:r w:rsidRPr="00826869">
        <w:rPr>
          <w:rFonts w:ascii="Calibri" w:eastAsia="Calibri" w:hAnsi="Calibri" w:cs="Times New Roman"/>
          <w:noProof/>
          <w:lang w:eastAsia="en-GB"/>
        </w:rPr>
        <mc:AlternateContent>
          <mc:Choice Requires="wps">
            <w:drawing>
              <wp:inline distT="0" distB="0" distL="0" distR="0" wp14:anchorId="74673EDC" wp14:editId="37E378E1">
                <wp:extent cx="1583690" cy="5783580"/>
                <wp:effectExtent l="0" t="4445"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83690" cy="5783580"/>
                        </a:xfrm>
                        <a:prstGeom prst="roundRect">
                          <a:avLst>
                            <a:gd name="adj" fmla="val 13032"/>
                          </a:avLst>
                        </a:prstGeom>
                        <a:solidFill>
                          <a:schemeClr val="bg2"/>
                        </a:solidFill>
                      </wps:spPr>
                      <wps:txbx>
                        <w:txbxContent>
                          <w:p w14:paraId="3B5D42A8" w14:textId="11829051" w:rsidR="002E7780" w:rsidRPr="00C67C7F" w:rsidRDefault="002E7780" w:rsidP="00826869">
                            <w:pPr>
                              <w:jc w:val="both"/>
                              <w:rPr>
                                <w:bCs/>
                                <w:iCs/>
                                <w:color w:val="000000" w:themeColor="text1"/>
                              </w:rPr>
                            </w:pPr>
                            <w:r w:rsidRPr="00C67C7F">
                              <w:rPr>
                                <w:bCs/>
                                <w:iCs/>
                                <w:color w:val="000000" w:themeColor="text1"/>
                              </w:rPr>
                              <w:t xml:space="preserve">Holy Trinity Primary is committed to safeguarding children and promoting children’s welfare and expects all staff, governors, </w:t>
                            </w:r>
                            <w:proofErr w:type="gramStart"/>
                            <w:r w:rsidRPr="00C67C7F">
                              <w:rPr>
                                <w:bCs/>
                                <w:iCs/>
                                <w:color w:val="000000" w:themeColor="text1"/>
                              </w:rPr>
                              <w:t>volunteers</w:t>
                            </w:r>
                            <w:proofErr w:type="gramEnd"/>
                            <w:r w:rsidRPr="00C67C7F">
                              <w:rPr>
                                <w:bCs/>
                                <w:iCs/>
                                <w:color w:val="000000" w:themeColor="text1"/>
                              </w:rPr>
                              <w:t xml:space="preserve"> and visitors to share this commitment and maintain a vigilant and safe environment. Everyone has a responsibility to act, without delay, to protect children by reporting anything that might suggest a child is being abused or neglected. It is our willingness to work safely and challenge inappropriate behaviours that underpins this commitment. We seek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74673EDC" id="_x0000_s1028" style="width:124.7pt;height:455.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" fillcolor="#e7e6e6 [3214]" stroked="f">
                <v:textbox>
                  <w:txbxContent>
                    <w:p w14:paraId="3B5D42A8" w14:textId="11829051" w:rsidR="002E7780" w:rsidRPr="00C67C7F" w:rsidRDefault="002E7780" w:rsidP="00826869">
                      <w:pPr>
                        <w:jc w:val="both"/>
                        <w:rPr>
                          <w:bCs/>
                          <w:iCs/>
                          <w:color w:val="000000" w:themeColor="text1"/>
                        </w:rPr>
                      </w:pPr>
                      <w:r w:rsidRPr="00C67C7F">
                        <w:rPr>
                          <w:bCs/>
                          <w:iCs/>
                          <w:color w:val="000000" w:themeColor="text1"/>
                        </w:rPr>
                        <w:t xml:space="preserve">Holy Trinity Primary is committed to safeguarding children and promoting children’s welfare and expects all staff, governors, </w:t>
                      </w:r>
                      <w:proofErr w:type="gramStart"/>
                      <w:r w:rsidRPr="00C67C7F">
                        <w:rPr>
                          <w:bCs/>
                          <w:iCs/>
                          <w:color w:val="000000" w:themeColor="text1"/>
                        </w:rPr>
                        <w:t>volunteers</w:t>
                      </w:r>
                      <w:proofErr w:type="gramEnd"/>
                      <w:r w:rsidRPr="00C67C7F">
                        <w:rPr>
                          <w:bCs/>
                          <w:iCs/>
                          <w:color w:val="000000" w:themeColor="text1"/>
                        </w:rPr>
                        <w:t xml:space="preserve"> and visitors to share this commitment and maintain a vigilant and safe environment. Everyone has a responsibility to act, without delay, to protect children by reporting anything that might suggest a child is being abused or neglected. It is our willingness to work safely and challenge inappropriate behaviours that underpins this commitment. We seek to work in partnership with families and other agencies to improve the outcomes for children who are vulnerable or in need.</w:t>
                      </w:r>
                    </w:p>
                  </w:txbxContent>
                </v:textbox>
                <w10:anchorlock/>
              </v:roundrect>
            </w:pict>
          </mc:Fallback>
        </mc:AlternateContent>
      </w:r>
      <w:r w:rsidRPr="00826869">
        <w:rPr>
          <w:color w:val="000000" w:themeColor="text1"/>
        </w:rPr>
        <w:t xml:space="preserve"> </w:t>
      </w:r>
    </w:p>
    <w:p w14:paraId="03D2EFDE" w14:textId="77777777" w:rsidR="00826869" w:rsidRDefault="00826869" w:rsidP="005D1505">
      <w:pPr>
        <w:spacing w:after="0" w:line="240" w:lineRule="auto"/>
        <w:jc w:val="both"/>
        <w:rPr>
          <w:color w:val="000000" w:themeColor="text1"/>
        </w:rPr>
      </w:pPr>
    </w:p>
    <w:p w14:paraId="4E48BA0A" w14:textId="542276DF" w:rsidR="005B6670" w:rsidRDefault="005B6670" w:rsidP="005D1505">
      <w:pPr>
        <w:spacing w:after="0" w:line="240" w:lineRule="auto"/>
        <w:jc w:val="both"/>
        <w:rPr>
          <w:color w:val="000000" w:themeColor="text1"/>
        </w:rPr>
      </w:pPr>
      <w:r>
        <w:rPr>
          <w:color w:val="000000" w:themeColor="text1"/>
        </w:rPr>
        <w:t xml:space="preserve">Safeguarding children is everyone’s responsibility. This induction booklet sets out our collective responsibilities for safeguarding children. It will help you to understand the role you have in safeguarding children within our school and will help you to build up your knowledge base regarding what is </w:t>
      </w:r>
      <w:r w:rsidRPr="00C67C7F">
        <w:rPr>
          <w:color w:val="000000" w:themeColor="text1"/>
        </w:rPr>
        <w:t xml:space="preserve">expected of staff at </w:t>
      </w:r>
      <w:r w:rsidR="00493AB0" w:rsidRPr="00C67C7F">
        <w:rPr>
          <w:color w:val="000000" w:themeColor="text1"/>
        </w:rPr>
        <w:t>Holy Trinity Primary</w:t>
      </w:r>
    </w:p>
    <w:p w14:paraId="5715F9C8" w14:textId="77777777" w:rsidR="005B6670" w:rsidRDefault="005B6670" w:rsidP="005D1505">
      <w:pPr>
        <w:spacing w:after="0" w:line="240" w:lineRule="auto"/>
        <w:jc w:val="both"/>
        <w:rPr>
          <w:color w:val="000000" w:themeColor="text1"/>
        </w:rPr>
      </w:pPr>
    </w:p>
    <w:p w14:paraId="011C59EF" w14:textId="47DCBB02" w:rsidR="005B6670" w:rsidRPr="005D1505" w:rsidRDefault="005B6670" w:rsidP="005D1505">
      <w:pPr>
        <w:spacing w:after="0" w:line="240" w:lineRule="auto"/>
        <w:jc w:val="both"/>
        <w:rPr>
          <w:i/>
          <w:color w:val="FF0000"/>
        </w:rPr>
      </w:pPr>
      <w:r w:rsidRPr="005D1505">
        <w:rPr>
          <w:i/>
          <w:color w:val="000000" w:themeColor="text1"/>
        </w:rPr>
        <w:t xml:space="preserve">Please note: this booklet is to share with you key information during your initial induction period. It is not a substitute for the training and development activity which you will be provided with throughout your time </w:t>
      </w:r>
      <w:r w:rsidR="00493AB0">
        <w:rPr>
          <w:i/>
          <w:color w:val="000000" w:themeColor="text1"/>
        </w:rPr>
        <w:t>at Holy Trinity Primary</w:t>
      </w:r>
    </w:p>
    <w:p w14:paraId="37B2C4FF" w14:textId="77777777" w:rsidR="005B6670" w:rsidRPr="005D1505" w:rsidRDefault="005B6670" w:rsidP="005D1505">
      <w:pPr>
        <w:spacing w:after="0" w:line="240" w:lineRule="auto"/>
        <w:jc w:val="both"/>
        <w:rPr>
          <w:i/>
          <w:color w:val="FF0000"/>
        </w:rPr>
      </w:pPr>
    </w:p>
    <w:p w14:paraId="603C33B1" w14:textId="77777777" w:rsidR="005B6670" w:rsidRDefault="005B6670" w:rsidP="005D1505">
      <w:pPr>
        <w:spacing w:after="0" w:line="240" w:lineRule="auto"/>
        <w:jc w:val="both"/>
        <w:rPr>
          <w:color w:val="000000" w:themeColor="text1"/>
        </w:rPr>
      </w:pPr>
      <w:r>
        <w:rPr>
          <w:color w:val="000000" w:themeColor="text1"/>
        </w:rPr>
        <w:t xml:space="preserve">This induction booklet supplements and is </w:t>
      </w:r>
      <w:proofErr w:type="spellStart"/>
      <w:r>
        <w:rPr>
          <w:color w:val="000000" w:themeColor="text1"/>
        </w:rPr>
        <w:t>complimentary</w:t>
      </w:r>
      <w:proofErr w:type="spellEnd"/>
      <w:r>
        <w:rPr>
          <w:color w:val="000000" w:themeColor="text1"/>
        </w:rPr>
        <w:t xml:space="preserve"> to our child protection policy and </w:t>
      </w:r>
      <w:r w:rsidR="0084602E">
        <w:rPr>
          <w:color w:val="000000" w:themeColor="text1"/>
        </w:rPr>
        <w:t xml:space="preserve">staff </w:t>
      </w:r>
      <w:r>
        <w:rPr>
          <w:color w:val="000000" w:themeColor="text1"/>
        </w:rPr>
        <w:t>code of conduct, Section 1 of the Schools’ Safeguarding Handbook</w:t>
      </w:r>
      <w:r w:rsidR="00C50869">
        <w:rPr>
          <w:color w:val="000000" w:themeColor="text1"/>
        </w:rPr>
        <w:t>, Part 1 of Keeping Children Safe in Education 20</w:t>
      </w:r>
      <w:r w:rsidR="00EA71A0">
        <w:rPr>
          <w:color w:val="000000" w:themeColor="text1"/>
        </w:rPr>
        <w:t>2</w:t>
      </w:r>
      <w:r w:rsidR="00657B30">
        <w:rPr>
          <w:color w:val="000000" w:themeColor="text1"/>
        </w:rPr>
        <w:t>2</w:t>
      </w:r>
      <w:r>
        <w:rPr>
          <w:color w:val="000000" w:themeColor="text1"/>
        </w:rPr>
        <w:t xml:space="preserve"> and those of the Local Safeguarding Children Partnership. You should always refer to these if you have concerns about a child.</w:t>
      </w:r>
    </w:p>
    <w:p w14:paraId="0097F66E" w14:textId="77777777" w:rsidR="005B6670" w:rsidRDefault="005B6670" w:rsidP="005D1505">
      <w:pPr>
        <w:spacing w:after="0" w:line="240" w:lineRule="auto"/>
        <w:jc w:val="both"/>
        <w:rPr>
          <w:color w:val="000000" w:themeColor="text1"/>
        </w:rPr>
      </w:pPr>
    </w:p>
    <w:p w14:paraId="60D5875E" w14:textId="77777777" w:rsidR="005B6670" w:rsidRDefault="005B6670" w:rsidP="005D1505">
      <w:pPr>
        <w:spacing w:after="0" w:line="240" w:lineRule="auto"/>
        <w:jc w:val="both"/>
        <w:rPr>
          <w:color w:val="000000" w:themeColor="text1"/>
        </w:rPr>
      </w:pPr>
      <w:r>
        <w:rPr>
          <w:color w:val="000000" w:themeColor="text1"/>
        </w:rPr>
        <w:t>This document will provide you with a greater understanding of:</w:t>
      </w:r>
    </w:p>
    <w:p w14:paraId="7AB6FDD5" w14:textId="77777777" w:rsidR="005B6670" w:rsidRDefault="005B6670" w:rsidP="005D1505">
      <w:pPr>
        <w:spacing w:after="0" w:line="240" w:lineRule="auto"/>
        <w:jc w:val="both"/>
        <w:rPr>
          <w:color w:val="000000" w:themeColor="text1"/>
        </w:rPr>
      </w:pPr>
    </w:p>
    <w:p w14:paraId="5934D421" w14:textId="77777777" w:rsidR="005B6670" w:rsidRDefault="005B6670" w:rsidP="005D1505">
      <w:pPr>
        <w:pStyle w:val="ListParagraph"/>
        <w:numPr>
          <w:ilvl w:val="0"/>
          <w:numId w:val="1"/>
        </w:numPr>
        <w:spacing w:after="0" w:line="240" w:lineRule="auto"/>
        <w:jc w:val="both"/>
        <w:rPr>
          <w:color w:val="000000" w:themeColor="text1"/>
        </w:rPr>
      </w:pPr>
      <w:r>
        <w:rPr>
          <w:color w:val="000000" w:themeColor="text1"/>
        </w:rPr>
        <w:t xml:space="preserve">Key definitions, including </w:t>
      </w:r>
      <w:r w:rsidR="00F74615">
        <w:rPr>
          <w:color w:val="000000" w:themeColor="text1"/>
        </w:rPr>
        <w:t>safeguarding</w:t>
      </w:r>
      <w:r>
        <w:rPr>
          <w:color w:val="000000" w:themeColor="text1"/>
        </w:rPr>
        <w:t xml:space="preserve">, child protection and the categories of </w:t>
      </w:r>
      <w:r w:rsidR="00F74615">
        <w:rPr>
          <w:color w:val="000000" w:themeColor="text1"/>
        </w:rPr>
        <w:t>abuse</w:t>
      </w:r>
      <w:r>
        <w:rPr>
          <w:color w:val="000000" w:themeColor="text1"/>
        </w:rPr>
        <w:t xml:space="preserve"> and neglect</w:t>
      </w:r>
    </w:p>
    <w:p w14:paraId="5ABAEAA6" w14:textId="77777777" w:rsidR="005B6670" w:rsidRDefault="0084602E" w:rsidP="005D1505">
      <w:pPr>
        <w:pStyle w:val="ListParagraph"/>
        <w:numPr>
          <w:ilvl w:val="0"/>
          <w:numId w:val="1"/>
        </w:numPr>
        <w:spacing w:after="0" w:line="240" w:lineRule="auto"/>
        <w:jc w:val="both"/>
        <w:rPr>
          <w:color w:val="000000" w:themeColor="text1"/>
        </w:rPr>
      </w:pPr>
      <w:r>
        <w:rPr>
          <w:color w:val="000000" w:themeColor="text1"/>
        </w:rPr>
        <w:t>Your</w:t>
      </w:r>
      <w:r w:rsidR="005B6670">
        <w:rPr>
          <w:color w:val="000000" w:themeColor="text1"/>
        </w:rPr>
        <w:t xml:space="preserve"> role</w:t>
      </w:r>
      <w:r>
        <w:rPr>
          <w:color w:val="000000" w:themeColor="text1"/>
        </w:rPr>
        <w:t xml:space="preserve"> and</w:t>
      </w:r>
      <w:r w:rsidR="005B6670">
        <w:rPr>
          <w:color w:val="000000" w:themeColor="text1"/>
        </w:rPr>
        <w:t xml:space="preserve"> responsibilities and </w:t>
      </w:r>
      <w:r>
        <w:rPr>
          <w:color w:val="000000" w:themeColor="text1"/>
        </w:rPr>
        <w:t>that</w:t>
      </w:r>
      <w:r w:rsidR="005B6670">
        <w:rPr>
          <w:color w:val="000000" w:themeColor="text1"/>
        </w:rPr>
        <w:t xml:space="preserve"> of our safeguarding team (including the Designated Safeguarding Lead) </w:t>
      </w:r>
    </w:p>
    <w:p w14:paraId="4FC8DB63" w14:textId="77777777" w:rsidR="005B6670" w:rsidRDefault="005B6670" w:rsidP="005D1505">
      <w:pPr>
        <w:pStyle w:val="ListParagraph"/>
        <w:numPr>
          <w:ilvl w:val="0"/>
          <w:numId w:val="1"/>
        </w:numPr>
        <w:spacing w:after="0" w:line="240" w:lineRule="auto"/>
        <w:jc w:val="both"/>
        <w:rPr>
          <w:color w:val="000000" w:themeColor="text1"/>
        </w:rPr>
      </w:pPr>
      <w:r>
        <w:rPr>
          <w:color w:val="000000" w:themeColor="text1"/>
        </w:rPr>
        <w:t>Who to contact if you have a concern and who can support you</w:t>
      </w:r>
    </w:p>
    <w:p w14:paraId="6795532F" w14:textId="77777777" w:rsidR="00D73485" w:rsidRDefault="00D73485" w:rsidP="005D1505">
      <w:pPr>
        <w:pStyle w:val="ListParagraph"/>
        <w:numPr>
          <w:ilvl w:val="0"/>
          <w:numId w:val="1"/>
        </w:numPr>
        <w:spacing w:after="0" w:line="240" w:lineRule="auto"/>
        <w:jc w:val="both"/>
        <w:rPr>
          <w:color w:val="000000" w:themeColor="text1"/>
        </w:rPr>
      </w:pPr>
      <w:r>
        <w:rPr>
          <w:color w:val="000000" w:themeColor="text1"/>
        </w:rPr>
        <w:t>How to work safely with children and young people</w:t>
      </w:r>
    </w:p>
    <w:p w14:paraId="66A51354" w14:textId="77777777" w:rsidR="00D73485" w:rsidRDefault="00D73485" w:rsidP="005D1505">
      <w:pPr>
        <w:spacing w:after="0" w:line="240" w:lineRule="auto"/>
        <w:jc w:val="both"/>
        <w:rPr>
          <w:color w:val="000000" w:themeColor="text1"/>
        </w:rPr>
      </w:pPr>
    </w:p>
    <w:p w14:paraId="65E374E0" w14:textId="4A35E9FC" w:rsidR="00547EDB" w:rsidRPr="00C67C7F" w:rsidRDefault="00547EDB" w:rsidP="005D1505">
      <w:pPr>
        <w:spacing w:after="0" w:line="240" w:lineRule="auto"/>
        <w:jc w:val="both"/>
        <w:rPr>
          <w:color w:val="000000" w:themeColor="text1"/>
        </w:rPr>
      </w:pPr>
      <w:r>
        <w:rPr>
          <w:color w:val="000000" w:themeColor="text1"/>
        </w:rPr>
        <w:t>Alongside this induction booklet</w:t>
      </w:r>
      <w:r w:rsidRPr="00C67C7F">
        <w:rPr>
          <w:color w:val="000000" w:themeColor="text1"/>
        </w:rPr>
        <w:t>, [</w:t>
      </w:r>
      <w:r w:rsidR="00493AB0" w:rsidRPr="00C67C7F">
        <w:rPr>
          <w:color w:val="000000" w:themeColor="text1"/>
        </w:rPr>
        <w:t>Holy Trinity Primary School</w:t>
      </w:r>
      <w:r w:rsidRPr="00C67C7F">
        <w:rPr>
          <w:color w:val="000000" w:themeColor="text1"/>
        </w:rPr>
        <w:t xml:space="preserve">] will provide you with </w:t>
      </w:r>
      <w:proofErr w:type="gramStart"/>
      <w:r w:rsidRPr="00C67C7F">
        <w:rPr>
          <w:color w:val="000000" w:themeColor="text1"/>
        </w:rPr>
        <w:t>a number of</w:t>
      </w:r>
      <w:proofErr w:type="gramEnd"/>
      <w:r w:rsidRPr="00C67C7F">
        <w:rPr>
          <w:color w:val="000000" w:themeColor="text1"/>
        </w:rPr>
        <w:t xml:space="preserve"> other key documents as part of your safeguarding induction to the school. You will find the safeguarding induction checklist </w:t>
      </w:r>
      <w:r w:rsidR="00C50869" w:rsidRPr="00C67C7F">
        <w:rPr>
          <w:color w:val="000000" w:themeColor="text1"/>
        </w:rPr>
        <w:t xml:space="preserve">in </w:t>
      </w:r>
      <w:r w:rsidR="0084602E" w:rsidRPr="00C67C7F">
        <w:rPr>
          <w:color w:val="000000" w:themeColor="text1"/>
        </w:rPr>
        <w:t>A</w:t>
      </w:r>
      <w:r w:rsidR="00C50869" w:rsidRPr="00C67C7F">
        <w:rPr>
          <w:color w:val="000000" w:themeColor="text1"/>
        </w:rPr>
        <w:t xml:space="preserve">ppendix </w:t>
      </w:r>
      <w:r w:rsidR="0084602E" w:rsidRPr="00C67C7F">
        <w:rPr>
          <w:color w:val="000000" w:themeColor="text1"/>
        </w:rPr>
        <w:t>A</w:t>
      </w:r>
      <w:r w:rsidR="00C50869" w:rsidRPr="00C67C7F">
        <w:rPr>
          <w:color w:val="000000" w:themeColor="text1"/>
        </w:rPr>
        <w:t xml:space="preserve"> of this document</w:t>
      </w:r>
      <w:r w:rsidR="0084602E" w:rsidRPr="00C67C7F">
        <w:rPr>
          <w:color w:val="000000" w:themeColor="text1"/>
        </w:rPr>
        <w:t>,</w:t>
      </w:r>
      <w:r w:rsidR="00C50869" w:rsidRPr="00C67C7F">
        <w:rPr>
          <w:color w:val="000000" w:themeColor="text1"/>
        </w:rPr>
        <w:t xml:space="preserve"> which details all of the information we will share with you during your induction.</w:t>
      </w:r>
    </w:p>
    <w:p w14:paraId="62079CC6" w14:textId="77777777" w:rsidR="00CC4240" w:rsidRPr="00C67C7F" w:rsidRDefault="00CC4240" w:rsidP="005D1505">
      <w:pPr>
        <w:spacing w:after="0" w:line="240" w:lineRule="auto"/>
        <w:jc w:val="both"/>
        <w:rPr>
          <w:color w:val="000000" w:themeColor="text1"/>
        </w:rPr>
      </w:pPr>
    </w:p>
    <w:p w14:paraId="59164B3E" w14:textId="77777777" w:rsidR="00CC4240" w:rsidRPr="00C67C7F" w:rsidRDefault="00CC4240" w:rsidP="005D1505">
      <w:pPr>
        <w:spacing w:after="0" w:line="240" w:lineRule="auto"/>
        <w:jc w:val="both"/>
        <w:rPr>
          <w:color w:val="000000" w:themeColor="text1"/>
        </w:rPr>
      </w:pPr>
      <w:r w:rsidRPr="00C67C7F">
        <w:rPr>
          <w:color w:val="000000" w:themeColor="text1"/>
        </w:rPr>
        <w:t xml:space="preserve">Once you have worked through this induction booklet, you should complete and sign Appendix B and pass this to </w:t>
      </w:r>
      <w:r w:rsidR="00625DD3" w:rsidRPr="00C67C7F">
        <w:rPr>
          <w:color w:val="000000" w:themeColor="text1"/>
        </w:rPr>
        <w:t>the Designated Safeguarding Lead.</w:t>
      </w:r>
      <w:r w:rsidRPr="00C67C7F">
        <w:rPr>
          <w:color w:val="000000" w:themeColor="text1"/>
        </w:rPr>
        <w:t xml:space="preserve"> This will then be stored in your personnel file to demonstrate your completion of this part of your safeguarding induction.</w:t>
      </w:r>
    </w:p>
    <w:p w14:paraId="47517844" w14:textId="77777777" w:rsidR="00C50869" w:rsidRPr="00C67C7F" w:rsidRDefault="00C50869" w:rsidP="005D1505">
      <w:pPr>
        <w:spacing w:after="0" w:line="240" w:lineRule="auto"/>
        <w:jc w:val="both"/>
        <w:rPr>
          <w:color w:val="000000" w:themeColor="text1"/>
        </w:rPr>
      </w:pPr>
    </w:p>
    <w:p w14:paraId="1B7FB461" w14:textId="77777777" w:rsidR="00D73485" w:rsidRPr="00C67C7F" w:rsidRDefault="00D73485" w:rsidP="005D1505">
      <w:pPr>
        <w:spacing w:after="0" w:line="240" w:lineRule="auto"/>
        <w:jc w:val="both"/>
        <w:rPr>
          <w:b/>
          <w:color w:val="000000" w:themeColor="text1"/>
          <w:sz w:val="24"/>
        </w:rPr>
      </w:pPr>
      <w:r w:rsidRPr="00C67C7F">
        <w:rPr>
          <w:b/>
          <w:color w:val="000000" w:themeColor="text1"/>
          <w:sz w:val="24"/>
        </w:rPr>
        <w:t>What is Safeguarding?</w:t>
      </w:r>
    </w:p>
    <w:p w14:paraId="0D37A164" w14:textId="77777777" w:rsidR="00D73485" w:rsidRPr="00C67C7F" w:rsidRDefault="00D73485" w:rsidP="005D1505">
      <w:pPr>
        <w:spacing w:after="0" w:line="240" w:lineRule="auto"/>
        <w:jc w:val="both"/>
        <w:rPr>
          <w:color w:val="000000" w:themeColor="text1"/>
        </w:rPr>
      </w:pPr>
    </w:p>
    <w:p w14:paraId="2A373CFD" w14:textId="764A33CF" w:rsidR="00D73485" w:rsidRPr="00C67C7F" w:rsidRDefault="00D73485" w:rsidP="005D1505">
      <w:pPr>
        <w:spacing w:after="0" w:line="240" w:lineRule="auto"/>
        <w:jc w:val="both"/>
        <w:rPr>
          <w:color w:val="000000" w:themeColor="text1"/>
        </w:rPr>
      </w:pPr>
      <w:r w:rsidRPr="00C67C7F">
        <w:rPr>
          <w:color w:val="000000" w:themeColor="text1"/>
        </w:rPr>
        <w:t>As an employee of [</w:t>
      </w:r>
      <w:r w:rsidR="00493AB0" w:rsidRPr="00C67C7F">
        <w:rPr>
          <w:color w:val="000000" w:themeColor="text1"/>
        </w:rPr>
        <w:t>Holy Trinity Primary School</w:t>
      </w:r>
      <w:r w:rsidRPr="00C67C7F">
        <w:rPr>
          <w:color w:val="000000" w:themeColor="text1"/>
        </w:rPr>
        <w:t>] you have a duty to safeguard and promote the welfare of children. Where there are concerns about a child, the duty of care towards that child will always take precedence over any obligation to the alleged perpetrator</w:t>
      </w:r>
      <w:r w:rsidR="0084602E" w:rsidRPr="00C67C7F">
        <w:rPr>
          <w:color w:val="000000" w:themeColor="text1"/>
        </w:rPr>
        <w:t>,</w:t>
      </w:r>
      <w:r w:rsidRPr="00C67C7F">
        <w:rPr>
          <w:color w:val="000000" w:themeColor="text1"/>
        </w:rPr>
        <w:t xml:space="preserve"> other individuals or organisations. At [</w:t>
      </w:r>
      <w:r w:rsidR="00493AB0" w:rsidRPr="00C67C7F">
        <w:rPr>
          <w:color w:val="000000" w:themeColor="text1"/>
        </w:rPr>
        <w:t>Holy Trinity Primary School</w:t>
      </w:r>
      <w:r w:rsidRPr="00C67C7F">
        <w:rPr>
          <w:color w:val="000000" w:themeColor="text1"/>
        </w:rPr>
        <w:t xml:space="preserve">] we use the definition of safeguarding found in </w:t>
      </w:r>
      <w:r w:rsidR="0084602E" w:rsidRPr="00C67C7F">
        <w:rPr>
          <w:color w:val="000000" w:themeColor="text1"/>
        </w:rPr>
        <w:t>the DfE guidance ‘</w:t>
      </w:r>
      <w:r w:rsidRPr="00C67C7F">
        <w:rPr>
          <w:color w:val="000000" w:themeColor="text1"/>
        </w:rPr>
        <w:t xml:space="preserve">Working Together to Safeguard </w:t>
      </w:r>
      <w:r w:rsidR="00C50869" w:rsidRPr="00C67C7F">
        <w:rPr>
          <w:color w:val="000000" w:themeColor="text1"/>
        </w:rPr>
        <w:t>Children</w:t>
      </w:r>
      <w:r w:rsidRPr="00C67C7F">
        <w:rPr>
          <w:color w:val="000000" w:themeColor="text1"/>
        </w:rPr>
        <w:t xml:space="preserve"> 2018</w:t>
      </w:r>
      <w:r w:rsidR="0084602E" w:rsidRPr="00C67C7F">
        <w:rPr>
          <w:color w:val="000000" w:themeColor="text1"/>
        </w:rPr>
        <w:t>’</w:t>
      </w:r>
      <w:r w:rsidRPr="00C67C7F">
        <w:rPr>
          <w:color w:val="000000" w:themeColor="text1"/>
        </w:rPr>
        <w:t>.</w:t>
      </w:r>
    </w:p>
    <w:p w14:paraId="242B9093" w14:textId="77777777" w:rsidR="00D73485" w:rsidRDefault="00D73485" w:rsidP="005D1505">
      <w:pPr>
        <w:spacing w:after="0" w:line="240" w:lineRule="auto"/>
        <w:jc w:val="both"/>
        <w:rPr>
          <w:color w:val="000000" w:themeColor="text1"/>
        </w:rPr>
      </w:pPr>
      <w:r>
        <w:rPr>
          <w:color w:val="000000" w:themeColor="text1"/>
        </w:rPr>
        <w:lastRenderedPageBreak/>
        <w:t>Safeguarding is:</w:t>
      </w:r>
    </w:p>
    <w:p w14:paraId="36562900" w14:textId="77777777" w:rsidR="00F74615" w:rsidRPr="00F74615" w:rsidRDefault="00F74615" w:rsidP="005D1505">
      <w:pPr>
        <w:pStyle w:val="ListParagraph"/>
        <w:numPr>
          <w:ilvl w:val="0"/>
          <w:numId w:val="3"/>
        </w:numPr>
        <w:spacing w:after="0" w:line="240" w:lineRule="auto"/>
        <w:jc w:val="both"/>
        <w:rPr>
          <w:color w:val="000000" w:themeColor="text1"/>
        </w:rPr>
      </w:pPr>
      <w:r w:rsidRPr="00F74615">
        <w:rPr>
          <w:color w:val="000000" w:themeColor="text1"/>
        </w:rPr>
        <w:t>protecting children from maltreatment</w:t>
      </w:r>
      <w:r>
        <w:rPr>
          <w:color w:val="000000" w:themeColor="text1"/>
        </w:rPr>
        <w:t>;</w:t>
      </w:r>
    </w:p>
    <w:p w14:paraId="226FB76C" w14:textId="77777777" w:rsidR="00F74615" w:rsidRPr="00F74615" w:rsidRDefault="00F74615" w:rsidP="005D1505">
      <w:pPr>
        <w:pStyle w:val="ListParagraph"/>
        <w:numPr>
          <w:ilvl w:val="0"/>
          <w:numId w:val="3"/>
        </w:numPr>
        <w:spacing w:after="0" w:line="240" w:lineRule="auto"/>
        <w:jc w:val="both"/>
        <w:rPr>
          <w:color w:val="000000" w:themeColor="text1"/>
        </w:rPr>
      </w:pPr>
      <w:r w:rsidRPr="00F74615">
        <w:rPr>
          <w:color w:val="000000" w:themeColor="text1"/>
        </w:rPr>
        <w:t xml:space="preserve">preventing impairment of children's </w:t>
      </w:r>
      <w:r w:rsidR="004D2BAB">
        <w:rPr>
          <w:color w:val="000000" w:themeColor="text1"/>
        </w:rPr>
        <w:t xml:space="preserve">mental or physical </w:t>
      </w:r>
      <w:r w:rsidRPr="00F74615">
        <w:rPr>
          <w:color w:val="000000" w:themeColor="text1"/>
        </w:rPr>
        <w:t>health or development</w:t>
      </w:r>
      <w:r>
        <w:rPr>
          <w:color w:val="000000" w:themeColor="text1"/>
        </w:rPr>
        <w:t>;</w:t>
      </w:r>
    </w:p>
    <w:p w14:paraId="32DC7C95" w14:textId="77777777" w:rsidR="00F74615" w:rsidRPr="00F74615" w:rsidRDefault="00F74615" w:rsidP="005D1505">
      <w:pPr>
        <w:pStyle w:val="ListParagraph"/>
        <w:numPr>
          <w:ilvl w:val="0"/>
          <w:numId w:val="3"/>
        </w:numPr>
        <w:spacing w:after="0" w:line="240" w:lineRule="auto"/>
        <w:jc w:val="both"/>
        <w:rPr>
          <w:color w:val="000000" w:themeColor="text1"/>
        </w:rPr>
      </w:pPr>
      <w:r w:rsidRPr="00F74615">
        <w:rPr>
          <w:color w:val="000000" w:themeColor="text1"/>
        </w:rPr>
        <w:t>ensuring that children are growing up in circumstances consistent with the provision of safe and effective care</w:t>
      </w:r>
      <w:r>
        <w:rPr>
          <w:color w:val="000000" w:themeColor="text1"/>
        </w:rPr>
        <w:t>; and</w:t>
      </w:r>
    </w:p>
    <w:p w14:paraId="4FA42B82" w14:textId="77777777" w:rsidR="00D73485" w:rsidRPr="00F74615" w:rsidRDefault="00F74615" w:rsidP="005D1505">
      <w:pPr>
        <w:pStyle w:val="ListParagraph"/>
        <w:numPr>
          <w:ilvl w:val="0"/>
          <w:numId w:val="3"/>
        </w:numPr>
        <w:spacing w:after="0" w:line="240" w:lineRule="auto"/>
        <w:jc w:val="both"/>
        <w:rPr>
          <w:color w:val="000000" w:themeColor="text1"/>
        </w:rPr>
      </w:pPr>
      <w:r w:rsidRPr="00F74615">
        <w:rPr>
          <w:color w:val="000000" w:themeColor="text1"/>
        </w:rPr>
        <w:t>taking action to enable all children to have the best outcomes.</w:t>
      </w:r>
    </w:p>
    <w:p w14:paraId="6825E9B9" w14:textId="77777777" w:rsidR="00F74615" w:rsidRDefault="00F74615" w:rsidP="005D1505">
      <w:pPr>
        <w:spacing w:after="0" w:line="240" w:lineRule="auto"/>
        <w:jc w:val="both"/>
        <w:rPr>
          <w:color w:val="000000" w:themeColor="text1"/>
        </w:rPr>
      </w:pPr>
    </w:p>
    <w:p w14:paraId="118453B3" w14:textId="77777777" w:rsidR="00D73485" w:rsidRPr="00D73485" w:rsidRDefault="00D73485" w:rsidP="005D1505">
      <w:pPr>
        <w:spacing w:after="0" w:line="240" w:lineRule="auto"/>
        <w:jc w:val="both"/>
        <w:rPr>
          <w:color w:val="000000" w:themeColor="text1"/>
        </w:rPr>
      </w:pPr>
      <w:r>
        <w:rPr>
          <w:color w:val="000000" w:themeColor="text1"/>
        </w:rPr>
        <w:t>There is a safeguarding continuum which all children will move up and down depending on their need and the circumstances they find themselves in. The local Levels of Need framework helps organisations and practitioners to assess and identify a child’s level of additional needs, and how best to respond to meet those needs at the earliest opportunity.</w:t>
      </w:r>
      <w:r w:rsidR="0084602E">
        <w:rPr>
          <w:color w:val="000000" w:themeColor="text1"/>
        </w:rPr>
        <w:t xml:space="preserve"> These can be found on the Local Safeguarding Children Partnership website.</w:t>
      </w:r>
      <w:r>
        <w:rPr>
          <w:color w:val="000000" w:themeColor="text1"/>
        </w:rPr>
        <w:t xml:space="preserve"> The earlier a problem can be identified, the more likely it will be that we can prevent needs from escalating.</w:t>
      </w:r>
    </w:p>
    <w:p w14:paraId="1C8BA650" w14:textId="77777777" w:rsidR="005B6670" w:rsidRDefault="005B6670" w:rsidP="005D1505">
      <w:pPr>
        <w:spacing w:after="0" w:line="240" w:lineRule="auto"/>
        <w:jc w:val="both"/>
        <w:rPr>
          <w:color w:val="000000" w:themeColor="text1"/>
        </w:rPr>
      </w:pPr>
    </w:p>
    <w:p w14:paraId="34780BF4" w14:textId="77777777" w:rsidR="00F74615" w:rsidRPr="00625DD3" w:rsidRDefault="00F74615" w:rsidP="005D1505">
      <w:pPr>
        <w:spacing w:after="0" w:line="240" w:lineRule="auto"/>
        <w:jc w:val="both"/>
        <w:rPr>
          <w:b/>
          <w:color w:val="000000" w:themeColor="text1"/>
          <w:sz w:val="24"/>
        </w:rPr>
      </w:pPr>
      <w:r w:rsidRPr="00625DD3">
        <w:rPr>
          <w:b/>
          <w:color w:val="000000" w:themeColor="text1"/>
          <w:sz w:val="24"/>
        </w:rPr>
        <w:t>What is Child Protection?</w:t>
      </w:r>
    </w:p>
    <w:p w14:paraId="7C6F4EA7" w14:textId="77777777" w:rsidR="00F74615" w:rsidRDefault="00F74615" w:rsidP="005D1505">
      <w:pPr>
        <w:spacing w:after="0" w:line="240" w:lineRule="auto"/>
        <w:jc w:val="both"/>
        <w:rPr>
          <w:color w:val="000000" w:themeColor="text1"/>
        </w:rPr>
      </w:pPr>
    </w:p>
    <w:p w14:paraId="552953A7" w14:textId="77777777" w:rsidR="00F74615" w:rsidRDefault="00F74615" w:rsidP="005D1505">
      <w:pPr>
        <w:spacing w:after="0" w:line="240" w:lineRule="auto"/>
        <w:jc w:val="both"/>
        <w:rPr>
          <w:color w:val="000000" w:themeColor="text1"/>
        </w:rPr>
      </w:pPr>
      <w:r>
        <w:rPr>
          <w:color w:val="000000" w:themeColor="text1"/>
        </w:rPr>
        <w:t xml:space="preserve">Working </w:t>
      </w:r>
      <w:r w:rsidR="00C50869">
        <w:rPr>
          <w:color w:val="000000" w:themeColor="text1"/>
        </w:rPr>
        <w:t>Together</w:t>
      </w:r>
      <w:r>
        <w:rPr>
          <w:color w:val="000000" w:themeColor="text1"/>
        </w:rPr>
        <w:t xml:space="preserve"> to Safeguard Children 2018 defines child protection as:</w:t>
      </w:r>
    </w:p>
    <w:p w14:paraId="2D7B1898" w14:textId="77777777" w:rsidR="00F74615" w:rsidRDefault="00F74615" w:rsidP="005D1505">
      <w:pPr>
        <w:spacing w:after="0" w:line="240" w:lineRule="auto"/>
        <w:jc w:val="both"/>
        <w:rPr>
          <w:color w:val="000000" w:themeColor="text1"/>
        </w:rPr>
      </w:pPr>
    </w:p>
    <w:p w14:paraId="666B3A69" w14:textId="77777777" w:rsidR="00F74615" w:rsidRDefault="00F74615" w:rsidP="005D1505">
      <w:pPr>
        <w:spacing w:after="0" w:line="240" w:lineRule="auto"/>
        <w:jc w:val="both"/>
        <w:rPr>
          <w:color w:val="000000" w:themeColor="text1"/>
        </w:rPr>
      </w:pPr>
      <w:r w:rsidRPr="00F74615">
        <w:rPr>
          <w:color w:val="000000" w:themeColor="text1"/>
        </w:rPr>
        <w:t>Part of safeguarding and promoting welfare. This refers to the activity that is undertaken to protect specific children who are suffering, or are likely to suffer, significant harm</w:t>
      </w:r>
      <w:r>
        <w:rPr>
          <w:color w:val="000000" w:themeColor="text1"/>
        </w:rPr>
        <w:t>.</w:t>
      </w:r>
    </w:p>
    <w:p w14:paraId="3AACBB04" w14:textId="77777777" w:rsidR="00F74615" w:rsidRDefault="00F74615" w:rsidP="005D1505">
      <w:pPr>
        <w:spacing w:after="0" w:line="240" w:lineRule="auto"/>
        <w:jc w:val="both"/>
        <w:rPr>
          <w:color w:val="000000" w:themeColor="text1"/>
        </w:rPr>
      </w:pPr>
    </w:p>
    <w:p w14:paraId="0F8F5F60" w14:textId="77777777" w:rsidR="00D73485" w:rsidRPr="00625DD3" w:rsidRDefault="00D73485" w:rsidP="005D1505">
      <w:pPr>
        <w:spacing w:after="0" w:line="240" w:lineRule="auto"/>
        <w:jc w:val="both"/>
        <w:rPr>
          <w:b/>
          <w:color w:val="000000" w:themeColor="text1"/>
          <w:sz w:val="24"/>
        </w:rPr>
      </w:pPr>
      <w:r w:rsidRPr="00625DD3">
        <w:rPr>
          <w:b/>
          <w:color w:val="000000" w:themeColor="text1"/>
          <w:sz w:val="24"/>
        </w:rPr>
        <w:t>What is Significant Harm?</w:t>
      </w:r>
    </w:p>
    <w:p w14:paraId="0A4A8DF7" w14:textId="77777777" w:rsidR="00D73485" w:rsidRDefault="00D73485" w:rsidP="005D1505">
      <w:pPr>
        <w:spacing w:after="0" w:line="240" w:lineRule="auto"/>
        <w:jc w:val="both"/>
        <w:rPr>
          <w:color w:val="000000" w:themeColor="text1"/>
        </w:rPr>
      </w:pPr>
    </w:p>
    <w:p w14:paraId="6934F706" w14:textId="77777777" w:rsidR="00D73485" w:rsidRDefault="00D73485" w:rsidP="005D1505">
      <w:pPr>
        <w:spacing w:after="0" w:line="240" w:lineRule="auto"/>
        <w:jc w:val="both"/>
        <w:rPr>
          <w:color w:val="000000" w:themeColor="text1"/>
        </w:rPr>
      </w:pPr>
      <w:r>
        <w:rPr>
          <w:color w:val="000000" w:themeColor="text1"/>
        </w:rPr>
        <w:t>The Children Act 1989 introduced the concept of significant harm as the threshold that justifies statutory intervention in family life in the best interests of children. It gives local authorities a duty to make enquiries to decide whether they should take action to safeguard or promote the welfare of a child who is suffering, or likely to suffer, significant harm.</w:t>
      </w:r>
    </w:p>
    <w:p w14:paraId="2FF58729" w14:textId="77777777" w:rsidR="00F74615" w:rsidRDefault="00F74615" w:rsidP="005D1505">
      <w:pPr>
        <w:spacing w:after="0" w:line="240" w:lineRule="auto"/>
        <w:jc w:val="both"/>
        <w:rPr>
          <w:color w:val="000000" w:themeColor="text1"/>
        </w:rPr>
      </w:pPr>
    </w:p>
    <w:p w14:paraId="794EEB89" w14:textId="77777777" w:rsidR="00D73485" w:rsidRDefault="00D73485" w:rsidP="005D1505">
      <w:pPr>
        <w:spacing w:after="0" w:line="240" w:lineRule="auto"/>
        <w:jc w:val="both"/>
        <w:rPr>
          <w:color w:val="000000" w:themeColor="text1"/>
        </w:rPr>
      </w:pPr>
      <w:r>
        <w:rPr>
          <w:color w:val="000000" w:themeColor="text1"/>
        </w:rPr>
        <w:t>Whether the harm is ‘significant’ relates to how the child’s health or development compares to that which could reasonably be expected of a similar child</w:t>
      </w:r>
      <w:r w:rsidR="00F74615">
        <w:rPr>
          <w:color w:val="000000" w:themeColor="text1"/>
        </w:rPr>
        <w:t>. As a result, significant harm could occur where there is a single event, such as a violent assault. More often, significant harm is identified when there have been a number of events which have compromised the child’s physical and psychological wellbeing, for example, a child whose health and development suffers through neglect.</w:t>
      </w:r>
    </w:p>
    <w:p w14:paraId="63AED716" w14:textId="77777777" w:rsidR="00F74615" w:rsidRDefault="00F74615" w:rsidP="005D1505">
      <w:pPr>
        <w:spacing w:after="0" w:line="240" w:lineRule="auto"/>
        <w:jc w:val="both"/>
        <w:rPr>
          <w:color w:val="000000" w:themeColor="text1"/>
        </w:rPr>
      </w:pPr>
    </w:p>
    <w:p w14:paraId="457E4B9F" w14:textId="77777777" w:rsidR="00F74615" w:rsidRPr="00625DD3" w:rsidRDefault="00F74615" w:rsidP="005D1505">
      <w:pPr>
        <w:spacing w:after="0" w:line="240" w:lineRule="auto"/>
        <w:jc w:val="both"/>
        <w:rPr>
          <w:b/>
          <w:color w:val="000000" w:themeColor="text1"/>
          <w:sz w:val="24"/>
        </w:rPr>
      </w:pPr>
      <w:r w:rsidRPr="00625DD3">
        <w:rPr>
          <w:b/>
          <w:color w:val="000000" w:themeColor="text1"/>
          <w:sz w:val="24"/>
        </w:rPr>
        <w:t>What is Abuse?</w:t>
      </w:r>
    </w:p>
    <w:p w14:paraId="1927EA6E" w14:textId="77777777" w:rsidR="00F74615" w:rsidRDefault="00F74615" w:rsidP="005D1505">
      <w:pPr>
        <w:spacing w:after="0" w:line="240" w:lineRule="auto"/>
        <w:jc w:val="both"/>
        <w:rPr>
          <w:color w:val="000000" w:themeColor="text1"/>
        </w:rPr>
      </w:pPr>
    </w:p>
    <w:p w14:paraId="2B59455F" w14:textId="77777777" w:rsidR="00F74615" w:rsidRDefault="00F74615" w:rsidP="005D1505">
      <w:pPr>
        <w:spacing w:after="0" w:line="240" w:lineRule="auto"/>
        <w:jc w:val="both"/>
        <w:rPr>
          <w:color w:val="000000" w:themeColor="text1"/>
        </w:rPr>
      </w:pPr>
      <w:r>
        <w:rPr>
          <w:color w:val="000000" w:themeColor="text1"/>
        </w:rPr>
        <w:t xml:space="preserve">Working </w:t>
      </w:r>
      <w:r w:rsidR="00826869">
        <w:rPr>
          <w:color w:val="000000" w:themeColor="text1"/>
        </w:rPr>
        <w:t>Together</w:t>
      </w:r>
      <w:r>
        <w:rPr>
          <w:color w:val="000000" w:themeColor="text1"/>
        </w:rPr>
        <w:t xml:space="preserve"> to Safeguard Children set</w:t>
      </w:r>
      <w:r w:rsidR="005D1505">
        <w:rPr>
          <w:color w:val="000000" w:themeColor="text1"/>
        </w:rPr>
        <w:t>s</w:t>
      </w:r>
      <w:r>
        <w:rPr>
          <w:color w:val="000000" w:themeColor="text1"/>
        </w:rPr>
        <w:t xml:space="preserve"> out that abuse </w:t>
      </w:r>
      <w:r w:rsidR="00826869">
        <w:rPr>
          <w:color w:val="000000" w:themeColor="text1"/>
        </w:rPr>
        <w:t>is a</w:t>
      </w:r>
      <w:r w:rsidRPr="00F74615">
        <w:rPr>
          <w:color w:val="000000" w:themeColor="text1"/>
        </w:rPr>
        <w:t xml:space="preserve">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1AC704F6" w14:textId="77777777" w:rsidR="00F74615" w:rsidRDefault="00F74615" w:rsidP="005D1505">
      <w:pPr>
        <w:spacing w:after="0" w:line="240" w:lineRule="auto"/>
        <w:jc w:val="both"/>
        <w:rPr>
          <w:color w:val="000000" w:themeColor="text1"/>
        </w:rPr>
      </w:pPr>
    </w:p>
    <w:p w14:paraId="601614BA" w14:textId="77777777" w:rsidR="00F74615" w:rsidRDefault="00F74615" w:rsidP="005D1505">
      <w:pPr>
        <w:spacing w:after="0" w:line="240" w:lineRule="auto"/>
        <w:jc w:val="both"/>
        <w:rPr>
          <w:color w:val="000000" w:themeColor="text1"/>
        </w:rPr>
      </w:pPr>
      <w:r>
        <w:rPr>
          <w:color w:val="000000" w:themeColor="text1"/>
        </w:rPr>
        <w:t>Working Together guidance highlights that here are four areas of abuse; physical abuse, emotional abuse, sexual abuse and neglect. The definitions of these are described below:</w:t>
      </w:r>
    </w:p>
    <w:p w14:paraId="4A2608B9" w14:textId="77777777" w:rsidR="00F74615" w:rsidRDefault="00F74615" w:rsidP="005D1505">
      <w:pPr>
        <w:spacing w:after="0" w:line="240" w:lineRule="auto"/>
        <w:jc w:val="both"/>
        <w:rPr>
          <w:color w:val="000000" w:themeColor="text1"/>
        </w:rPr>
      </w:pPr>
    </w:p>
    <w:p w14:paraId="3029834A" w14:textId="77777777" w:rsidR="00F74615" w:rsidRDefault="00F74615" w:rsidP="005D1505">
      <w:pPr>
        <w:spacing w:after="0" w:line="240" w:lineRule="auto"/>
        <w:jc w:val="both"/>
        <w:rPr>
          <w:b/>
          <w:color w:val="000000" w:themeColor="text1"/>
        </w:rPr>
      </w:pPr>
      <w:r w:rsidRPr="00B34211">
        <w:rPr>
          <w:b/>
          <w:color w:val="000000" w:themeColor="text1"/>
        </w:rPr>
        <w:t>Physical Abuse</w:t>
      </w:r>
    </w:p>
    <w:p w14:paraId="439E7ECE" w14:textId="77777777" w:rsidR="00EE1AD5" w:rsidRPr="00B34211" w:rsidRDefault="00EE1AD5" w:rsidP="005D1505">
      <w:pPr>
        <w:spacing w:after="0" w:line="240" w:lineRule="auto"/>
        <w:jc w:val="both"/>
        <w:rPr>
          <w:b/>
          <w:color w:val="000000" w:themeColor="text1"/>
        </w:rPr>
      </w:pPr>
    </w:p>
    <w:p w14:paraId="32738545" w14:textId="77777777" w:rsidR="00D73485" w:rsidRDefault="00F74615" w:rsidP="005D1505">
      <w:pPr>
        <w:spacing w:after="0" w:line="240" w:lineRule="auto"/>
        <w:jc w:val="both"/>
        <w:rPr>
          <w:color w:val="000000" w:themeColor="text1"/>
        </w:rPr>
      </w:pPr>
      <w:r w:rsidRPr="00F74615">
        <w:rPr>
          <w:color w:val="000000" w:themeColor="text1"/>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14CC7924" w14:textId="77777777" w:rsidR="00D61052" w:rsidRDefault="00D61052" w:rsidP="005D1505">
      <w:pPr>
        <w:spacing w:after="0" w:line="240" w:lineRule="auto"/>
        <w:jc w:val="both"/>
        <w:rPr>
          <w:b/>
          <w:color w:val="000000" w:themeColor="text1"/>
        </w:rPr>
      </w:pPr>
    </w:p>
    <w:p w14:paraId="03502217" w14:textId="77777777" w:rsidR="00F74615" w:rsidRDefault="00F74615" w:rsidP="005D1505">
      <w:pPr>
        <w:spacing w:after="0" w:line="240" w:lineRule="auto"/>
        <w:jc w:val="both"/>
        <w:rPr>
          <w:b/>
          <w:color w:val="000000" w:themeColor="text1"/>
        </w:rPr>
      </w:pPr>
      <w:r w:rsidRPr="00B34211">
        <w:rPr>
          <w:b/>
          <w:color w:val="000000" w:themeColor="text1"/>
        </w:rPr>
        <w:lastRenderedPageBreak/>
        <w:t>Emotional Abuse</w:t>
      </w:r>
    </w:p>
    <w:p w14:paraId="34386ED3" w14:textId="77777777" w:rsidR="00EE1AD5" w:rsidRPr="00B34211" w:rsidRDefault="00EE1AD5" w:rsidP="005D1505">
      <w:pPr>
        <w:spacing w:after="0" w:line="240" w:lineRule="auto"/>
        <w:jc w:val="both"/>
        <w:rPr>
          <w:b/>
          <w:color w:val="000000" w:themeColor="text1"/>
        </w:rPr>
      </w:pPr>
    </w:p>
    <w:p w14:paraId="74005D68" w14:textId="77777777" w:rsidR="00F74615" w:rsidRDefault="00F74615" w:rsidP="005D1505">
      <w:pPr>
        <w:spacing w:after="0" w:line="240" w:lineRule="auto"/>
        <w:jc w:val="both"/>
        <w:rPr>
          <w:color w:val="000000" w:themeColor="text1"/>
        </w:rPr>
      </w:pPr>
      <w:r w:rsidRPr="00F74615">
        <w:rPr>
          <w:color w:val="000000" w:themeColor="text1"/>
        </w:rPr>
        <w:t>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4D0C5DEF" w14:textId="77777777" w:rsidR="00F74615" w:rsidRDefault="00F74615" w:rsidP="005D1505">
      <w:pPr>
        <w:spacing w:after="0" w:line="240" w:lineRule="auto"/>
        <w:jc w:val="both"/>
        <w:rPr>
          <w:color w:val="000000" w:themeColor="text1"/>
        </w:rPr>
      </w:pPr>
    </w:p>
    <w:p w14:paraId="6E7C7D1A" w14:textId="77777777" w:rsidR="00F74615" w:rsidRDefault="00F74615" w:rsidP="005D1505">
      <w:pPr>
        <w:spacing w:after="0" w:line="240" w:lineRule="auto"/>
        <w:jc w:val="both"/>
        <w:rPr>
          <w:b/>
          <w:color w:val="000000" w:themeColor="text1"/>
        </w:rPr>
      </w:pPr>
      <w:r w:rsidRPr="00B34211">
        <w:rPr>
          <w:b/>
          <w:color w:val="000000" w:themeColor="text1"/>
        </w:rPr>
        <w:t>Sexual Abuse</w:t>
      </w:r>
    </w:p>
    <w:p w14:paraId="38D84223" w14:textId="77777777" w:rsidR="00EE1AD5" w:rsidRPr="00B34211" w:rsidRDefault="00EE1AD5" w:rsidP="005D1505">
      <w:pPr>
        <w:spacing w:after="0" w:line="240" w:lineRule="auto"/>
        <w:jc w:val="both"/>
        <w:rPr>
          <w:b/>
          <w:color w:val="000000" w:themeColor="text1"/>
        </w:rPr>
      </w:pPr>
    </w:p>
    <w:p w14:paraId="5B6DFD93" w14:textId="77777777" w:rsidR="00F74615" w:rsidRDefault="00F74615" w:rsidP="005D1505">
      <w:pPr>
        <w:spacing w:after="0" w:line="240" w:lineRule="auto"/>
        <w:jc w:val="both"/>
        <w:rPr>
          <w:color w:val="000000" w:themeColor="text1"/>
        </w:rPr>
      </w:pPr>
      <w:r w:rsidRPr="00F74615">
        <w:rPr>
          <w:color w:val="000000" w:themeColor="text1"/>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25A5C779" w14:textId="77777777" w:rsidR="00F74615" w:rsidRDefault="00F74615" w:rsidP="005D1505">
      <w:pPr>
        <w:spacing w:after="0" w:line="240" w:lineRule="auto"/>
        <w:jc w:val="both"/>
        <w:rPr>
          <w:color w:val="000000" w:themeColor="text1"/>
        </w:rPr>
      </w:pPr>
    </w:p>
    <w:p w14:paraId="63E222FA" w14:textId="77777777" w:rsidR="00F74615" w:rsidRDefault="00F74615" w:rsidP="005D1505">
      <w:pPr>
        <w:spacing w:after="0" w:line="240" w:lineRule="auto"/>
        <w:jc w:val="both"/>
        <w:rPr>
          <w:b/>
          <w:color w:val="000000" w:themeColor="text1"/>
        </w:rPr>
      </w:pPr>
      <w:r w:rsidRPr="00B34211">
        <w:rPr>
          <w:b/>
          <w:color w:val="000000" w:themeColor="text1"/>
        </w:rPr>
        <w:t>Neglect</w:t>
      </w:r>
    </w:p>
    <w:p w14:paraId="7564CF99" w14:textId="77777777" w:rsidR="00EE1AD5" w:rsidRPr="00B34211" w:rsidRDefault="00EE1AD5" w:rsidP="005D1505">
      <w:pPr>
        <w:spacing w:after="0" w:line="240" w:lineRule="auto"/>
        <w:jc w:val="both"/>
        <w:rPr>
          <w:b/>
          <w:color w:val="000000" w:themeColor="text1"/>
        </w:rPr>
      </w:pPr>
    </w:p>
    <w:p w14:paraId="377D074F" w14:textId="77777777" w:rsidR="00F74615" w:rsidRPr="00F74615" w:rsidRDefault="00F74615" w:rsidP="005D1505">
      <w:pPr>
        <w:spacing w:after="0" w:line="240" w:lineRule="auto"/>
        <w:jc w:val="both"/>
        <w:rPr>
          <w:color w:val="000000" w:themeColor="text1"/>
        </w:rPr>
      </w:pPr>
      <w:r w:rsidRPr="00F74615">
        <w:rPr>
          <w:color w:val="000000" w:themeColor="text1"/>
        </w:rPr>
        <w:t>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528E3CBC" w14:textId="77777777" w:rsidR="00F74615" w:rsidRPr="00F74615" w:rsidRDefault="00F74615" w:rsidP="005D1505">
      <w:pPr>
        <w:pStyle w:val="ListParagraph"/>
        <w:numPr>
          <w:ilvl w:val="0"/>
          <w:numId w:val="4"/>
        </w:numPr>
        <w:spacing w:after="0" w:line="240" w:lineRule="auto"/>
        <w:jc w:val="both"/>
        <w:rPr>
          <w:color w:val="000000" w:themeColor="text1"/>
        </w:rPr>
      </w:pPr>
      <w:r w:rsidRPr="00F74615">
        <w:rPr>
          <w:color w:val="000000" w:themeColor="text1"/>
        </w:rPr>
        <w:t>provide adequate food, clothing and shelter (including exclusion from home or abandonment)</w:t>
      </w:r>
    </w:p>
    <w:p w14:paraId="35BCECBD" w14:textId="77777777" w:rsidR="00F74615" w:rsidRPr="00F74615" w:rsidRDefault="00F74615" w:rsidP="005D1505">
      <w:pPr>
        <w:pStyle w:val="ListParagraph"/>
        <w:numPr>
          <w:ilvl w:val="0"/>
          <w:numId w:val="4"/>
        </w:numPr>
        <w:spacing w:after="0" w:line="240" w:lineRule="auto"/>
        <w:jc w:val="both"/>
        <w:rPr>
          <w:color w:val="000000" w:themeColor="text1"/>
        </w:rPr>
      </w:pPr>
      <w:r w:rsidRPr="00F74615">
        <w:rPr>
          <w:color w:val="000000" w:themeColor="text1"/>
        </w:rPr>
        <w:t>protect a child from physical and emotional harm or danger</w:t>
      </w:r>
    </w:p>
    <w:p w14:paraId="2BD2CC7A" w14:textId="77777777" w:rsidR="00F74615" w:rsidRPr="00F74615" w:rsidRDefault="00F74615" w:rsidP="005D1505">
      <w:pPr>
        <w:pStyle w:val="ListParagraph"/>
        <w:numPr>
          <w:ilvl w:val="0"/>
          <w:numId w:val="4"/>
        </w:numPr>
        <w:spacing w:after="0" w:line="240" w:lineRule="auto"/>
        <w:jc w:val="both"/>
        <w:rPr>
          <w:color w:val="000000" w:themeColor="text1"/>
        </w:rPr>
      </w:pPr>
      <w:r w:rsidRPr="00F74615">
        <w:rPr>
          <w:color w:val="000000" w:themeColor="text1"/>
        </w:rPr>
        <w:t>ensure adequate supervision (including the use of inadequate care-givers)</w:t>
      </w:r>
    </w:p>
    <w:p w14:paraId="50FB388A" w14:textId="77777777" w:rsidR="00F74615" w:rsidRPr="00F74615" w:rsidRDefault="00F74615" w:rsidP="005D1505">
      <w:pPr>
        <w:pStyle w:val="ListParagraph"/>
        <w:numPr>
          <w:ilvl w:val="0"/>
          <w:numId w:val="4"/>
        </w:numPr>
        <w:spacing w:after="0" w:line="240" w:lineRule="auto"/>
        <w:jc w:val="both"/>
        <w:rPr>
          <w:color w:val="000000" w:themeColor="text1"/>
        </w:rPr>
      </w:pPr>
      <w:r w:rsidRPr="00F74615">
        <w:rPr>
          <w:color w:val="000000" w:themeColor="text1"/>
        </w:rPr>
        <w:t>ensure access to appropriate medical care or treatment</w:t>
      </w:r>
    </w:p>
    <w:p w14:paraId="50B4E644" w14:textId="77777777" w:rsidR="00F74615" w:rsidRDefault="00F74615" w:rsidP="005D1505">
      <w:pPr>
        <w:spacing w:after="0" w:line="240" w:lineRule="auto"/>
        <w:jc w:val="both"/>
        <w:rPr>
          <w:color w:val="000000" w:themeColor="text1"/>
        </w:rPr>
      </w:pPr>
      <w:r w:rsidRPr="00F74615">
        <w:rPr>
          <w:color w:val="000000" w:themeColor="text1"/>
        </w:rPr>
        <w:t>It may also include neglect of, or unresponsiveness to, a child’s basic emotional needs.</w:t>
      </w:r>
    </w:p>
    <w:p w14:paraId="46F29A44" w14:textId="77777777" w:rsidR="00B34211" w:rsidRDefault="00B34211" w:rsidP="005D1505">
      <w:pPr>
        <w:spacing w:after="0" w:line="240" w:lineRule="auto"/>
        <w:jc w:val="both"/>
        <w:rPr>
          <w:color w:val="000000" w:themeColor="text1"/>
        </w:rPr>
      </w:pPr>
    </w:p>
    <w:p w14:paraId="6414FB31" w14:textId="77777777" w:rsidR="00B34211" w:rsidRDefault="00B34211" w:rsidP="005D1505">
      <w:pPr>
        <w:spacing w:after="0" w:line="240" w:lineRule="auto"/>
        <w:jc w:val="both"/>
        <w:rPr>
          <w:color w:val="000000" w:themeColor="text1"/>
        </w:rPr>
      </w:pPr>
      <w:r>
        <w:rPr>
          <w:color w:val="000000" w:themeColor="text1"/>
        </w:rPr>
        <w:t>In addition, you should be aware that there are many other ways in which children can be placed at risk of harm. These can include</w:t>
      </w:r>
      <w:r w:rsidR="00826869">
        <w:rPr>
          <w:color w:val="000000" w:themeColor="text1"/>
        </w:rPr>
        <w:t xml:space="preserve"> amongst others</w:t>
      </w:r>
      <w:r>
        <w:rPr>
          <w:color w:val="000000" w:themeColor="text1"/>
        </w:rPr>
        <w:t>:</w:t>
      </w:r>
    </w:p>
    <w:p w14:paraId="13F57480" w14:textId="77777777" w:rsidR="00B34211" w:rsidRDefault="00B34211" w:rsidP="005D1505">
      <w:pPr>
        <w:spacing w:after="0" w:line="240" w:lineRule="auto"/>
        <w:jc w:val="both"/>
        <w:rPr>
          <w:color w:val="000000" w:themeColor="text1"/>
        </w:rPr>
      </w:pPr>
    </w:p>
    <w:p w14:paraId="4A8302FA" w14:textId="77777777" w:rsidR="00B34211" w:rsidRDefault="002441D9" w:rsidP="005D1505">
      <w:pPr>
        <w:pStyle w:val="ListParagraph"/>
        <w:numPr>
          <w:ilvl w:val="0"/>
          <w:numId w:val="5"/>
        </w:numPr>
        <w:spacing w:after="0" w:line="240" w:lineRule="auto"/>
        <w:jc w:val="both"/>
        <w:rPr>
          <w:color w:val="000000" w:themeColor="text1"/>
        </w:rPr>
      </w:pPr>
      <w:r>
        <w:rPr>
          <w:color w:val="000000" w:themeColor="text1"/>
        </w:rPr>
        <w:t xml:space="preserve">Use of </w:t>
      </w:r>
      <w:r w:rsidR="0084602E">
        <w:rPr>
          <w:color w:val="000000" w:themeColor="text1"/>
        </w:rPr>
        <w:t>t</w:t>
      </w:r>
      <w:r w:rsidR="00B34211">
        <w:rPr>
          <w:color w:val="000000" w:themeColor="text1"/>
        </w:rPr>
        <w:t>echnology – devices such as a mobile phones, games consoles and computers may be used as a means of abusing children and young people, and can allow children and young people access to a wide range of inappropriate materials</w:t>
      </w:r>
      <w:r w:rsidR="0084602E">
        <w:rPr>
          <w:color w:val="000000" w:themeColor="text1"/>
        </w:rPr>
        <w:t xml:space="preserve"> if they are not adequately supervised</w:t>
      </w:r>
    </w:p>
    <w:p w14:paraId="1F161EAB" w14:textId="77777777" w:rsidR="00B34211" w:rsidRDefault="00B34211" w:rsidP="005D1505">
      <w:pPr>
        <w:pStyle w:val="ListParagraph"/>
        <w:numPr>
          <w:ilvl w:val="0"/>
          <w:numId w:val="5"/>
        </w:numPr>
        <w:spacing w:after="0" w:line="240" w:lineRule="auto"/>
        <w:jc w:val="both"/>
        <w:rPr>
          <w:color w:val="000000" w:themeColor="text1"/>
        </w:rPr>
      </w:pPr>
      <w:r>
        <w:rPr>
          <w:color w:val="000000" w:themeColor="text1"/>
        </w:rPr>
        <w:t>Race and hate crime</w:t>
      </w:r>
    </w:p>
    <w:p w14:paraId="2EA3448A" w14:textId="77777777" w:rsidR="00B34211" w:rsidRDefault="00B34211" w:rsidP="005D1505">
      <w:pPr>
        <w:pStyle w:val="ListParagraph"/>
        <w:numPr>
          <w:ilvl w:val="0"/>
          <w:numId w:val="5"/>
        </w:numPr>
        <w:spacing w:after="0" w:line="240" w:lineRule="auto"/>
        <w:jc w:val="both"/>
        <w:rPr>
          <w:color w:val="000000" w:themeColor="text1"/>
        </w:rPr>
      </w:pPr>
      <w:r>
        <w:rPr>
          <w:color w:val="000000" w:themeColor="text1"/>
        </w:rPr>
        <w:t>Being radicalised and drawn into extremist activity</w:t>
      </w:r>
    </w:p>
    <w:p w14:paraId="4889215F" w14:textId="77777777" w:rsidR="00B34211" w:rsidRDefault="00826869" w:rsidP="005D1505">
      <w:pPr>
        <w:pStyle w:val="ListParagraph"/>
        <w:numPr>
          <w:ilvl w:val="0"/>
          <w:numId w:val="5"/>
        </w:numPr>
        <w:spacing w:after="0" w:line="240" w:lineRule="auto"/>
        <w:jc w:val="both"/>
        <w:rPr>
          <w:color w:val="000000" w:themeColor="text1"/>
        </w:rPr>
      </w:pPr>
      <w:r>
        <w:rPr>
          <w:color w:val="000000" w:themeColor="text1"/>
        </w:rPr>
        <w:t>C</w:t>
      </w:r>
      <w:r w:rsidR="00B34211">
        <w:rPr>
          <w:color w:val="000000" w:themeColor="text1"/>
        </w:rPr>
        <w:t xml:space="preserve">ircumstances such as gang activity, </w:t>
      </w:r>
      <w:r>
        <w:rPr>
          <w:color w:val="000000" w:themeColor="text1"/>
        </w:rPr>
        <w:t xml:space="preserve">serious violence, </w:t>
      </w:r>
      <w:r w:rsidR="00B34211">
        <w:rPr>
          <w:color w:val="000000" w:themeColor="text1"/>
        </w:rPr>
        <w:t xml:space="preserve">child criminal exploitation, child sexual exploitation, </w:t>
      </w:r>
      <w:r w:rsidR="00BB16A5">
        <w:rPr>
          <w:color w:val="000000" w:themeColor="text1"/>
        </w:rPr>
        <w:t xml:space="preserve">drug or alcohol misuse, </w:t>
      </w:r>
      <w:r w:rsidR="00B34211">
        <w:rPr>
          <w:color w:val="000000" w:themeColor="text1"/>
        </w:rPr>
        <w:t>honour based violence including female genital mutilation, breast ironing and forced marriage, modern slavery</w:t>
      </w:r>
      <w:r w:rsidR="00460538">
        <w:rPr>
          <w:color w:val="000000" w:themeColor="text1"/>
        </w:rPr>
        <w:t xml:space="preserve"> / trafficking</w:t>
      </w:r>
      <w:r w:rsidR="00B34211">
        <w:rPr>
          <w:color w:val="000000" w:themeColor="text1"/>
        </w:rPr>
        <w:t>, abuse linked to spiritual and religious beliefs</w:t>
      </w:r>
      <w:r w:rsidR="00460538">
        <w:rPr>
          <w:color w:val="000000" w:themeColor="text1"/>
        </w:rPr>
        <w:t xml:space="preserve"> or fabricated or induced illness.</w:t>
      </w:r>
    </w:p>
    <w:p w14:paraId="4FD21F0A" w14:textId="77777777" w:rsidR="00B34211" w:rsidRDefault="00B34211" w:rsidP="005D1505">
      <w:pPr>
        <w:pStyle w:val="ListParagraph"/>
        <w:numPr>
          <w:ilvl w:val="0"/>
          <w:numId w:val="5"/>
        </w:numPr>
        <w:spacing w:after="0" w:line="240" w:lineRule="auto"/>
        <w:jc w:val="both"/>
        <w:rPr>
          <w:color w:val="000000" w:themeColor="text1"/>
        </w:rPr>
      </w:pPr>
      <w:r>
        <w:rPr>
          <w:color w:val="000000" w:themeColor="text1"/>
        </w:rPr>
        <w:t>Peer on peer abuse, including sexual violence, harassment and/or sexting</w:t>
      </w:r>
    </w:p>
    <w:p w14:paraId="4AFDA131" w14:textId="77777777" w:rsidR="00BB16A5" w:rsidRDefault="00BB16A5" w:rsidP="005D1505">
      <w:pPr>
        <w:pStyle w:val="ListParagraph"/>
        <w:numPr>
          <w:ilvl w:val="0"/>
          <w:numId w:val="5"/>
        </w:numPr>
        <w:spacing w:after="0" w:line="240" w:lineRule="auto"/>
        <w:jc w:val="both"/>
        <w:rPr>
          <w:color w:val="000000" w:themeColor="text1"/>
        </w:rPr>
      </w:pPr>
      <w:r>
        <w:rPr>
          <w:color w:val="000000" w:themeColor="text1"/>
        </w:rPr>
        <w:lastRenderedPageBreak/>
        <w:t xml:space="preserve">Children missing </w:t>
      </w:r>
      <w:r w:rsidR="00334726">
        <w:rPr>
          <w:color w:val="000000" w:themeColor="text1"/>
        </w:rPr>
        <w:t xml:space="preserve">from </w:t>
      </w:r>
      <w:r>
        <w:rPr>
          <w:color w:val="000000" w:themeColor="text1"/>
        </w:rPr>
        <w:t>education</w:t>
      </w:r>
    </w:p>
    <w:p w14:paraId="7F1DB77A" w14:textId="77777777" w:rsidR="002441D9" w:rsidRDefault="002441D9" w:rsidP="005D1505">
      <w:pPr>
        <w:spacing w:after="0" w:line="240" w:lineRule="auto"/>
        <w:jc w:val="both"/>
        <w:rPr>
          <w:color w:val="000000" w:themeColor="text1"/>
        </w:rPr>
      </w:pPr>
    </w:p>
    <w:p w14:paraId="3214CBFE" w14:textId="77777777" w:rsidR="002441D9" w:rsidRDefault="002441D9" w:rsidP="005D1505">
      <w:pPr>
        <w:spacing w:after="0" w:line="240" w:lineRule="auto"/>
        <w:jc w:val="both"/>
        <w:rPr>
          <w:color w:val="000000" w:themeColor="text1"/>
        </w:rPr>
      </w:pPr>
      <w:r>
        <w:rPr>
          <w:color w:val="000000" w:themeColor="text1"/>
        </w:rPr>
        <w:t xml:space="preserve">Additional information </w:t>
      </w:r>
      <w:r w:rsidR="00547EDB">
        <w:rPr>
          <w:color w:val="000000" w:themeColor="text1"/>
        </w:rPr>
        <w:t xml:space="preserve">about different types of abuse and the signs and indicators of a child who may experiencing abuse or neglect can be found in Section 1 of the Schools’ Safeguarding Handbook and Part 1 of Keeping </w:t>
      </w:r>
      <w:r w:rsidR="00522E82">
        <w:rPr>
          <w:color w:val="000000" w:themeColor="text1"/>
        </w:rPr>
        <w:t>C</w:t>
      </w:r>
      <w:r w:rsidR="00547EDB">
        <w:rPr>
          <w:color w:val="000000" w:themeColor="text1"/>
        </w:rPr>
        <w:t>hildren Safe in Education.</w:t>
      </w:r>
    </w:p>
    <w:p w14:paraId="62E28EBC" w14:textId="77777777" w:rsidR="00A06CDF" w:rsidRDefault="00A06CDF" w:rsidP="005D1505">
      <w:pPr>
        <w:spacing w:after="0" w:line="240" w:lineRule="auto"/>
        <w:jc w:val="both"/>
        <w:rPr>
          <w:color w:val="000000" w:themeColor="text1"/>
        </w:rPr>
      </w:pPr>
    </w:p>
    <w:p w14:paraId="288ABCBB" w14:textId="77777777" w:rsidR="00826869" w:rsidRPr="00625DD3" w:rsidRDefault="00826869" w:rsidP="005D1505">
      <w:pPr>
        <w:spacing w:after="0" w:line="240" w:lineRule="auto"/>
        <w:jc w:val="both"/>
        <w:rPr>
          <w:b/>
          <w:color w:val="000000" w:themeColor="text1"/>
          <w:sz w:val="24"/>
        </w:rPr>
      </w:pPr>
      <w:r w:rsidRPr="00625DD3">
        <w:rPr>
          <w:b/>
          <w:color w:val="000000" w:themeColor="text1"/>
          <w:sz w:val="24"/>
        </w:rPr>
        <w:t>Wh</w:t>
      </w:r>
      <w:r w:rsidR="00BB16A5" w:rsidRPr="00625DD3">
        <w:rPr>
          <w:b/>
          <w:color w:val="000000" w:themeColor="text1"/>
          <w:sz w:val="24"/>
        </w:rPr>
        <w:t>o</w:t>
      </w:r>
      <w:r w:rsidRPr="00625DD3">
        <w:rPr>
          <w:b/>
          <w:color w:val="000000" w:themeColor="text1"/>
          <w:sz w:val="24"/>
        </w:rPr>
        <w:t xml:space="preserve"> is a child?</w:t>
      </w:r>
    </w:p>
    <w:p w14:paraId="6D772421" w14:textId="77777777" w:rsidR="00BB16A5" w:rsidRDefault="00BB16A5" w:rsidP="005D1505">
      <w:pPr>
        <w:spacing w:after="0" w:line="240" w:lineRule="auto"/>
        <w:jc w:val="both"/>
        <w:rPr>
          <w:color w:val="000000" w:themeColor="text1"/>
        </w:rPr>
      </w:pPr>
    </w:p>
    <w:p w14:paraId="0EB1E9CC" w14:textId="77777777" w:rsidR="00826869" w:rsidRDefault="00826869" w:rsidP="005D1505">
      <w:pPr>
        <w:spacing w:after="0" w:line="240" w:lineRule="auto"/>
        <w:jc w:val="both"/>
        <w:rPr>
          <w:color w:val="000000" w:themeColor="text1"/>
        </w:rPr>
      </w:pPr>
      <w:r w:rsidRPr="00826869">
        <w:rPr>
          <w:color w:val="000000" w:themeColor="text1"/>
        </w:rPr>
        <w:t>A child includes anyone under the age of 18. The fact that a child has reached 16 years of age, is living independently or is in further education, is a member of the armed forces, is in hospital or in custody in the secure estate, does not change their status or entitlements to services or protection.</w:t>
      </w:r>
    </w:p>
    <w:p w14:paraId="5A62E87C" w14:textId="77777777" w:rsidR="00826869" w:rsidRPr="00826869" w:rsidRDefault="00826869" w:rsidP="005D1505">
      <w:pPr>
        <w:spacing w:after="0" w:line="240" w:lineRule="auto"/>
        <w:jc w:val="both"/>
        <w:rPr>
          <w:color w:val="000000" w:themeColor="text1"/>
        </w:rPr>
      </w:pPr>
    </w:p>
    <w:p w14:paraId="1F7DD1CA" w14:textId="77777777" w:rsidR="00C50869" w:rsidRPr="00625DD3" w:rsidRDefault="00C50869" w:rsidP="005D1505">
      <w:pPr>
        <w:spacing w:after="0" w:line="240" w:lineRule="auto"/>
        <w:jc w:val="both"/>
        <w:rPr>
          <w:b/>
          <w:color w:val="000000" w:themeColor="text1"/>
          <w:sz w:val="24"/>
        </w:rPr>
      </w:pPr>
      <w:r w:rsidRPr="00625DD3">
        <w:rPr>
          <w:b/>
          <w:color w:val="000000" w:themeColor="text1"/>
          <w:sz w:val="24"/>
        </w:rPr>
        <w:t>Roles and Responsibilities</w:t>
      </w:r>
    </w:p>
    <w:p w14:paraId="38E5E5B6" w14:textId="77777777" w:rsidR="00C50869" w:rsidRPr="00C67C7F" w:rsidRDefault="00C50869" w:rsidP="005D1505">
      <w:pPr>
        <w:spacing w:after="0" w:line="240" w:lineRule="auto"/>
        <w:jc w:val="both"/>
        <w:rPr>
          <w:color w:val="000000" w:themeColor="text1"/>
        </w:rPr>
      </w:pPr>
    </w:p>
    <w:p w14:paraId="66AA3ADA" w14:textId="349C4161" w:rsidR="00CC4240" w:rsidRDefault="00C50869" w:rsidP="005D1505">
      <w:pPr>
        <w:spacing w:after="0" w:line="240" w:lineRule="auto"/>
        <w:jc w:val="both"/>
        <w:rPr>
          <w:color w:val="000000" w:themeColor="text1"/>
        </w:rPr>
      </w:pPr>
      <w:r w:rsidRPr="00C67C7F">
        <w:rPr>
          <w:color w:val="000000" w:themeColor="text1"/>
        </w:rPr>
        <w:t>All members of staff in [</w:t>
      </w:r>
      <w:r w:rsidR="00493AB0" w:rsidRPr="00C67C7F">
        <w:rPr>
          <w:color w:val="000000" w:themeColor="text1"/>
        </w:rPr>
        <w:t>Holy Trinity Primary School</w:t>
      </w:r>
      <w:r w:rsidRPr="00C67C7F">
        <w:rPr>
          <w:color w:val="000000" w:themeColor="text1"/>
        </w:rPr>
        <w:t xml:space="preserve">] are </w:t>
      </w:r>
      <w:r>
        <w:rPr>
          <w:color w:val="000000" w:themeColor="text1"/>
        </w:rPr>
        <w:t xml:space="preserve">required to </w:t>
      </w:r>
      <w:r w:rsidR="00F5713F">
        <w:rPr>
          <w:color w:val="000000" w:themeColor="text1"/>
        </w:rPr>
        <w:t xml:space="preserve">follow </w:t>
      </w:r>
      <w:r w:rsidR="00667DA4">
        <w:rPr>
          <w:color w:val="000000" w:themeColor="text1"/>
        </w:rPr>
        <w:t xml:space="preserve">and adhere to </w:t>
      </w:r>
      <w:r w:rsidR="00F5713F">
        <w:rPr>
          <w:color w:val="000000" w:themeColor="text1"/>
        </w:rPr>
        <w:t xml:space="preserve">our </w:t>
      </w:r>
      <w:r w:rsidR="00522E82">
        <w:rPr>
          <w:color w:val="000000" w:themeColor="text1"/>
        </w:rPr>
        <w:t xml:space="preserve">staff </w:t>
      </w:r>
      <w:r w:rsidR="00F5713F">
        <w:rPr>
          <w:color w:val="000000" w:themeColor="text1"/>
        </w:rPr>
        <w:t xml:space="preserve">code of conduct. </w:t>
      </w:r>
      <w:r w:rsidR="00667DA4">
        <w:rPr>
          <w:color w:val="000000" w:themeColor="text1"/>
        </w:rPr>
        <w:t>Th</w:t>
      </w:r>
      <w:r w:rsidR="00EE1AD5">
        <w:rPr>
          <w:color w:val="000000" w:themeColor="text1"/>
        </w:rPr>
        <w:t>e code of conduct</w:t>
      </w:r>
      <w:r w:rsidR="00667DA4">
        <w:rPr>
          <w:color w:val="000000" w:themeColor="text1"/>
        </w:rPr>
        <w:t xml:space="preserve"> </w:t>
      </w:r>
      <w:r w:rsidR="00522E82">
        <w:rPr>
          <w:color w:val="000000" w:themeColor="text1"/>
        </w:rPr>
        <w:t xml:space="preserve">clearly </w:t>
      </w:r>
      <w:r w:rsidR="00667DA4">
        <w:rPr>
          <w:color w:val="000000" w:themeColor="text1"/>
        </w:rPr>
        <w:t xml:space="preserve">sets out the expectations for all members of the school community </w:t>
      </w:r>
      <w:r w:rsidR="009F4894">
        <w:rPr>
          <w:color w:val="000000" w:themeColor="text1"/>
        </w:rPr>
        <w:t xml:space="preserve">in relation to their own personal conduct. </w:t>
      </w:r>
      <w:r w:rsidR="00826869">
        <w:rPr>
          <w:color w:val="000000" w:themeColor="text1"/>
        </w:rPr>
        <w:t>Alongside o</w:t>
      </w:r>
      <w:r w:rsidR="00667DA4">
        <w:rPr>
          <w:color w:val="000000" w:themeColor="text1"/>
        </w:rPr>
        <w:t xml:space="preserve">ur code of conduct </w:t>
      </w:r>
      <w:r w:rsidR="009F4894">
        <w:rPr>
          <w:color w:val="000000" w:themeColor="text1"/>
        </w:rPr>
        <w:t>is the national document ‘</w:t>
      </w:r>
      <w:hyperlink r:id="rId14" w:history="1">
        <w:r w:rsidR="00657B30">
          <w:rPr>
            <w:rStyle w:val="Hyperlink"/>
          </w:rPr>
          <w:t>Guidance for safer working practices for professionals working in education settings</w:t>
        </w:r>
      </w:hyperlink>
      <w:r w:rsidR="009F4894">
        <w:rPr>
          <w:color w:val="000000" w:themeColor="text1"/>
        </w:rPr>
        <w:t>’ 20</w:t>
      </w:r>
      <w:r w:rsidR="00657B30">
        <w:rPr>
          <w:color w:val="000000" w:themeColor="text1"/>
        </w:rPr>
        <w:t>22</w:t>
      </w:r>
      <w:r w:rsidR="00826869">
        <w:rPr>
          <w:color w:val="000000" w:themeColor="text1"/>
        </w:rPr>
        <w:t>. You should ensure you are familiar with both of these documents</w:t>
      </w:r>
      <w:r w:rsidR="009F4894">
        <w:rPr>
          <w:color w:val="000000" w:themeColor="text1"/>
        </w:rPr>
        <w:t xml:space="preserve">. </w:t>
      </w:r>
      <w:r w:rsidR="00522E82">
        <w:rPr>
          <w:color w:val="000000" w:themeColor="text1"/>
        </w:rPr>
        <w:t xml:space="preserve">By reading and understanding these documents, you will ensure that you are working in an appropriate manner with our children, and that the school community is a safe and enjoyable place in which to both learn and work. </w:t>
      </w:r>
      <w:r w:rsidR="00F5713F">
        <w:rPr>
          <w:color w:val="000000" w:themeColor="text1"/>
        </w:rPr>
        <w:t>Teaching staff are also re</w:t>
      </w:r>
      <w:r w:rsidR="00667DA4">
        <w:rPr>
          <w:color w:val="000000" w:themeColor="text1"/>
        </w:rPr>
        <w:t>q</w:t>
      </w:r>
      <w:r w:rsidR="00F5713F">
        <w:rPr>
          <w:color w:val="000000" w:themeColor="text1"/>
        </w:rPr>
        <w:t xml:space="preserve">uired to adhere to the Department for Education </w:t>
      </w:r>
      <w:r w:rsidR="00667DA4">
        <w:rPr>
          <w:color w:val="000000" w:themeColor="text1"/>
        </w:rPr>
        <w:t>Teachers’ Standards</w:t>
      </w:r>
      <w:r w:rsidR="00CC4240">
        <w:rPr>
          <w:color w:val="000000" w:themeColor="text1"/>
        </w:rPr>
        <w:t>:</w:t>
      </w:r>
    </w:p>
    <w:p w14:paraId="2BA09ED4" w14:textId="77777777" w:rsidR="00C50869" w:rsidRDefault="00774C8A" w:rsidP="005D1505">
      <w:pPr>
        <w:spacing w:after="0" w:line="240" w:lineRule="auto"/>
        <w:jc w:val="both"/>
        <w:rPr>
          <w:color w:val="000000" w:themeColor="text1"/>
        </w:rPr>
      </w:pPr>
      <w:hyperlink r:id="rId15" w:history="1">
        <w:r w:rsidR="00CC4240" w:rsidRPr="00635193">
          <w:rPr>
            <w:rStyle w:val="Hyperlink"/>
          </w:rPr>
          <w:t>www.gov.uk/government/publications/teachers-standards</w:t>
        </w:r>
      </w:hyperlink>
      <w:r w:rsidR="00522E82">
        <w:rPr>
          <w:color w:val="000000" w:themeColor="text1"/>
        </w:rPr>
        <w:t>.</w:t>
      </w:r>
    </w:p>
    <w:p w14:paraId="4BF9F87E" w14:textId="77777777" w:rsidR="009F4894" w:rsidRDefault="009F4894" w:rsidP="005D1505">
      <w:pPr>
        <w:spacing w:after="0" w:line="240" w:lineRule="auto"/>
        <w:jc w:val="both"/>
        <w:rPr>
          <w:color w:val="000000" w:themeColor="text1"/>
        </w:rPr>
      </w:pPr>
    </w:p>
    <w:p w14:paraId="4FBECC92" w14:textId="77777777" w:rsidR="009F4894" w:rsidRDefault="009F4894" w:rsidP="005D1505">
      <w:pPr>
        <w:spacing w:after="0" w:line="240" w:lineRule="auto"/>
        <w:jc w:val="both"/>
        <w:rPr>
          <w:color w:val="000000" w:themeColor="text1"/>
        </w:rPr>
      </w:pPr>
      <w:r>
        <w:rPr>
          <w:color w:val="000000" w:themeColor="text1"/>
        </w:rPr>
        <w:t>The roles and responsibilities you have with regards to safeguarding are explicit within your job description. As a paid member of staff or volunteer within our school you have a responsibility to safeguard and promote the welfare of children. Amongst other specific duties, th</w:t>
      </w:r>
      <w:r w:rsidR="00BB16A5">
        <w:rPr>
          <w:color w:val="000000" w:themeColor="text1"/>
        </w:rPr>
        <w:t>e</w:t>
      </w:r>
      <w:r>
        <w:rPr>
          <w:color w:val="000000" w:themeColor="text1"/>
        </w:rPr>
        <w:t>s</w:t>
      </w:r>
      <w:r w:rsidR="00BB16A5">
        <w:rPr>
          <w:color w:val="000000" w:themeColor="text1"/>
        </w:rPr>
        <w:t>e</w:t>
      </w:r>
      <w:r>
        <w:rPr>
          <w:color w:val="000000" w:themeColor="text1"/>
        </w:rPr>
        <w:t xml:space="preserve"> will include:</w:t>
      </w:r>
    </w:p>
    <w:p w14:paraId="65BACBDD" w14:textId="77777777" w:rsidR="009F4894" w:rsidRDefault="009F4894" w:rsidP="005D1505">
      <w:pPr>
        <w:spacing w:after="0" w:line="240" w:lineRule="auto"/>
        <w:jc w:val="both"/>
        <w:rPr>
          <w:color w:val="000000" w:themeColor="text1"/>
        </w:rPr>
      </w:pPr>
    </w:p>
    <w:p w14:paraId="4A2BBA6C" w14:textId="77777777" w:rsidR="00BB16A5" w:rsidRDefault="00BB16A5" w:rsidP="008D58DD">
      <w:pPr>
        <w:pStyle w:val="ListParagraph"/>
        <w:numPr>
          <w:ilvl w:val="0"/>
          <w:numId w:val="6"/>
        </w:numPr>
        <w:spacing w:after="0" w:line="240" w:lineRule="auto"/>
        <w:ind w:left="567" w:hanging="425"/>
        <w:jc w:val="both"/>
        <w:rPr>
          <w:color w:val="000000" w:themeColor="text1"/>
        </w:rPr>
      </w:pPr>
      <w:r>
        <w:rPr>
          <w:color w:val="000000" w:themeColor="text1"/>
        </w:rPr>
        <w:t>Contribute to ensuring students learn in a safe environment</w:t>
      </w:r>
    </w:p>
    <w:p w14:paraId="0A9B929C" w14:textId="77777777" w:rsidR="00BB16A5" w:rsidRDefault="00BB16A5" w:rsidP="008D58DD">
      <w:pPr>
        <w:pStyle w:val="ListParagraph"/>
        <w:numPr>
          <w:ilvl w:val="0"/>
          <w:numId w:val="6"/>
        </w:numPr>
        <w:spacing w:after="0" w:line="240" w:lineRule="auto"/>
        <w:ind w:left="567" w:hanging="425"/>
        <w:jc w:val="both"/>
        <w:rPr>
          <w:color w:val="000000" w:themeColor="text1"/>
        </w:rPr>
      </w:pPr>
      <w:r>
        <w:rPr>
          <w:color w:val="000000" w:themeColor="text1"/>
        </w:rPr>
        <w:t>Maintain the belief ‘</w:t>
      </w:r>
      <w:r w:rsidRPr="00522E82">
        <w:rPr>
          <w:i/>
          <w:color w:val="000000" w:themeColor="text1"/>
        </w:rPr>
        <w:t>it could happen here’</w:t>
      </w:r>
    </w:p>
    <w:p w14:paraId="0D542831" w14:textId="77777777" w:rsidR="009F4894" w:rsidRDefault="009F4894" w:rsidP="008D58DD">
      <w:pPr>
        <w:pStyle w:val="ListParagraph"/>
        <w:numPr>
          <w:ilvl w:val="0"/>
          <w:numId w:val="6"/>
        </w:numPr>
        <w:spacing w:after="0" w:line="240" w:lineRule="auto"/>
        <w:ind w:left="567" w:hanging="425"/>
        <w:jc w:val="both"/>
        <w:rPr>
          <w:color w:val="000000" w:themeColor="text1"/>
        </w:rPr>
      </w:pPr>
      <w:r>
        <w:rPr>
          <w:color w:val="000000" w:themeColor="text1"/>
        </w:rPr>
        <w:t>Be alert to the indicators of child abuse and neglect</w:t>
      </w:r>
    </w:p>
    <w:p w14:paraId="70969825" w14:textId="77777777" w:rsidR="009F4894" w:rsidRDefault="009F4894" w:rsidP="008D58DD">
      <w:pPr>
        <w:pStyle w:val="ListParagraph"/>
        <w:numPr>
          <w:ilvl w:val="0"/>
          <w:numId w:val="6"/>
        </w:numPr>
        <w:spacing w:after="0" w:line="240" w:lineRule="auto"/>
        <w:ind w:left="567" w:hanging="425"/>
        <w:jc w:val="both"/>
        <w:rPr>
          <w:color w:val="000000" w:themeColor="text1"/>
        </w:rPr>
      </w:pPr>
      <w:r>
        <w:rPr>
          <w:color w:val="000000" w:themeColor="text1"/>
        </w:rPr>
        <w:t xml:space="preserve">Be aware of and following local policies and procedures if you have a </w:t>
      </w:r>
      <w:r w:rsidR="00A753F6">
        <w:rPr>
          <w:color w:val="000000" w:themeColor="text1"/>
        </w:rPr>
        <w:t>safeguarding</w:t>
      </w:r>
      <w:r>
        <w:rPr>
          <w:color w:val="000000" w:themeColor="text1"/>
        </w:rPr>
        <w:t xml:space="preserve"> concern</w:t>
      </w:r>
    </w:p>
    <w:p w14:paraId="5C57B40F" w14:textId="77777777" w:rsidR="009F4894" w:rsidRDefault="009F4894" w:rsidP="008D58DD">
      <w:pPr>
        <w:pStyle w:val="ListParagraph"/>
        <w:numPr>
          <w:ilvl w:val="0"/>
          <w:numId w:val="6"/>
        </w:numPr>
        <w:spacing w:after="0" w:line="240" w:lineRule="auto"/>
        <w:ind w:left="567" w:hanging="425"/>
        <w:jc w:val="both"/>
        <w:rPr>
          <w:color w:val="000000" w:themeColor="text1"/>
        </w:rPr>
      </w:pPr>
      <w:r>
        <w:rPr>
          <w:color w:val="000000" w:themeColor="text1"/>
        </w:rPr>
        <w:t>Follow our school’s child protection policy and procedures at all times</w:t>
      </w:r>
    </w:p>
    <w:p w14:paraId="2BA37D97" w14:textId="77777777" w:rsidR="009F4894" w:rsidRPr="009F4894" w:rsidRDefault="009F4894" w:rsidP="008D58DD">
      <w:pPr>
        <w:pStyle w:val="ListParagraph"/>
        <w:numPr>
          <w:ilvl w:val="0"/>
          <w:numId w:val="6"/>
        </w:numPr>
        <w:spacing w:after="0" w:line="240" w:lineRule="auto"/>
        <w:ind w:left="567" w:hanging="425"/>
        <w:jc w:val="both"/>
        <w:rPr>
          <w:color w:val="000000" w:themeColor="text1"/>
        </w:rPr>
      </w:pPr>
      <w:r>
        <w:rPr>
          <w:color w:val="000000" w:themeColor="text1"/>
        </w:rPr>
        <w:t>Know who to contact for help, advice and support</w:t>
      </w:r>
    </w:p>
    <w:p w14:paraId="3A15D10A" w14:textId="77777777" w:rsidR="009F4894" w:rsidRDefault="009F4894" w:rsidP="008D58DD">
      <w:pPr>
        <w:pStyle w:val="ListParagraph"/>
        <w:numPr>
          <w:ilvl w:val="0"/>
          <w:numId w:val="6"/>
        </w:numPr>
        <w:spacing w:after="0" w:line="240" w:lineRule="auto"/>
        <w:ind w:left="567" w:hanging="425"/>
        <w:jc w:val="both"/>
        <w:rPr>
          <w:color w:val="000000" w:themeColor="text1"/>
        </w:rPr>
      </w:pPr>
      <w:r>
        <w:rPr>
          <w:color w:val="000000" w:themeColor="text1"/>
        </w:rPr>
        <w:t>Know the contact details of our school Designated Safeguarding Lead and those who are trained to provide cover for the role</w:t>
      </w:r>
    </w:p>
    <w:p w14:paraId="72013589" w14:textId="77777777" w:rsidR="00BB16A5" w:rsidRDefault="00BB16A5" w:rsidP="008D58DD">
      <w:pPr>
        <w:pStyle w:val="ListParagraph"/>
        <w:numPr>
          <w:ilvl w:val="0"/>
          <w:numId w:val="6"/>
        </w:numPr>
        <w:spacing w:after="0" w:line="240" w:lineRule="auto"/>
        <w:ind w:left="567" w:hanging="425"/>
        <w:jc w:val="both"/>
        <w:rPr>
          <w:color w:val="000000" w:themeColor="text1"/>
        </w:rPr>
      </w:pPr>
      <w:r w:rsidRPr="00BB16A5">
        <w:rPr>
          <w:color w:val="000000" w:themeColor="text1"/>
        </w:rPr>
        <w:t xml:space="preserve">Report any concerns about a child’s welfare </w:t>
      </w:r>
      <w:r w:rsidRPr="00522E82">
        <w:rPr>
          <w:i/>
          <w:color w:val="000000" w:themeColor="text1"/>
        </w:rPr>
        <w:t>without delay</w:t>
      </w:r>
      <w:r w:rsidRPr="00BB16A5">
        <w:rPr>
          <w:color w:val="000000" w:themeColor="text1"/>
        </w:rPr>
        <w:t xml:space="preserve"> to the Designated Safeguarding Lead or Deputy Designated Safeguarding Lead or in their absence a senior member of staff </w:t>
      </w:r>
    </w:p>
    <w:p w14:paraId="336FBEDC" w14:textId="77777777" w:rsidR="009F4894" w:rsidRDefault="009F4894" w:rsidP="008D58DD">
      <w:pPr>
        <w:pStyle w:val="ListParagraph"/>
        <w:numPr>
          <w:ilvl w:val="0"/>
          <w:numId w:val="6"/>
        </w:numPr>
        <w:spacing w:after="0" w:line="240" w:lineRule="auto"/>
        <w:ind w:left="567" w:hanging="425"/>
        <w:jc w:val="both"/>
        <w:rPr>
          <w:color w:val="000000" w:themeColor="text1"/>
        </w:rPr>
      </w:pPr>
      <w:r>
        <w:rPr>
          <w:color w:val="000000" w:themeColor="text1"/>
        </w:rPr>
        <w:t>Know how and when you should escalate your concerns</w:t>
      </w:r>
      <w:r w:rsidR="00FD0FC8">
        <w:rPr>
          <w:color w:val="000000" w:themeColor="text1"/>
        </w:rPr>
        <w:t xml:space="preserve"> and ‘press for reconsideration’ if a child remain at risk of their needs are not met.</w:t>
      </w:r>
    </w:p>
    <w:p w14:paraId="60F9BB96" w14:textId="77777777" w:rsidR="00BB16A5" w:rsidRDefault="00BB16A5" w:rsidP="008D58DD">
      <w:pPr>
        <w:pStyle w:val="ListParagraph"/>
        <w:numPr>
          <w:ilvl w:val="0"/>
          <w:numId w:val="6"/>
        </w:numPr>
        <w:spacing w:after="0" w:line="240" w:lineRule="auto"/>
        <w:ind w:left="567" w:hanging="425"/>
        <w:jc w:val="both"/>
        <w:rPr>
          <w:color w:val="000000" w:themeColor="text1"/>
        </w:rPr>
      </w:pPr>
      <w:r w:rsidRPr="00BB16A5">
        <w:rPr>
          <w:color w:val="000000" w:themeColor="text1"/>
        </w:rPr>
        <w:t xml:space="preserve">Understand that </w:t>
      </w:r>
      <w:r w:rsidR="00522E82">
        <w:rPr>
          <w:color w:val="000000" w:themeColor="text1"/>
        </w:rPr>
        <w:t>you</w:t>
      </w:r>
      <w:r w:rsidRPr="00BB16A5">
        <w:rPr>
          <w:color w:val="000000" w:themeColor="text1"/>
        </w:rPr>
        <w:t xml:space="preserve"> can make a referral to children’s services should </w:t>
      </w:r>
      <w:r w:rsidR="00522E82">
        <w:rPr>
          <w:color w:val="000000" w:themeColor="text1"/>
        </w:rPr>
        <w:t>it</w:t>
      </w:r>
      <w:r w:rsidRPr="00BB16A5">
        <w:rPr>
          <w:color w:val="000000" w:themeColor="text1"/>
        </w:rPr>
        <w:t xml:space="preserve"> be required, informing the Designated Safeguarding Lead of any action taken </w:t>
      </w:r>
      <w:r w:rsidR="00EE1AD5">
        <w:rPr>
          <w:color w:val="000000" w:themeColor="text1"/>
        </w:rPr>
        <w:t>you have taken</w:t>
      </w:r>
    </w:p>
    <w:p w14:paraId="679E5623" w14:textId="77777777" w:rsidR="00774AE7" w:rsidRDefault="00774AE7" w:rsidP="00774AE7">
      <w:pPr>
        <w:pStyle w:val="ListParagraph"/>
        <w:spacing w:after="0" w:line="240" w:lineRule="auto"/>
        <w:ind w:left="567"/>
        <w:jc w:val="both"/>
        <w:rPr>
          <w:color w:val="000000" w:themeColor="text1"/>
        </w:rPr>
      </w:pPr>
    </w:p>
    <w:p w14:paraId="405B6517" w14:textId="77777777" w:rsidR="005E3D24" w:rsidRDefault="005E3D24" w:rsidP="005E3D24">
      <w:pPr>
        <w:spacing w:after="0" w:line="240" w:lineRule="auto"/>
        <w:jc w:val="both"/>
        <w:rPr>
          <w:color w:val="000000" w:themeColor="text1"/>
        </w:rPr>
      </w:pPr>
      <w:r w:rsidRPr="008D58DD">
        <w:rPr>
          <w:rFonts w:ascii="Calibri" w:eastAsia="Calibri" w:hAnsi="Calibri" w:cs="Times New Roman"/>
          <w:noProof/>
          <w:lang w:eastAsia="en-GB"/>
        </w:rPr>
        <mc:AlternateContent>
          <mc:Choice Requires="wps">
            <w:drawing>
              <wp:inline distT="0" distB="0" distL="0" distR="0" wp14:anchorId="17E2F70A" wp14:editId="792BFD64">
                <wp:extent cx="1188403" cy="5709285"/>
                <wp:effectExtent l="6350" t="0" r="0" b="0"/>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88403" cy="5709285"/>
                        </a:xfrm>
                        <a:prstGeom prst="roundRect">
                          <a:avLst>
                            <a:gd name="adj" fmla="val 13032"/>
                          </a:avLst>
                        </a:prstGeom>
                        <a:solidFill>
                          <a:srgbClr val="E7E6E6"/>
                        </a:solidFill>
                      </wps:spPr>
                      <wps:txbx>
                        <w:txbxContent>
                          <w:p w14:paraId="7273A3B5" w14:textId="77777777" w:rsidR="002E7780" w:rsidRDefault="002E7780" w:rsidP="00774AE7">
                            <w:pPr>
                              <w:spacing w:after="0" w:line="240" w:lineRule="auto"/>
                              <w:ind w:right="91"/>
                              <w:jc w:val="both"/>
                            </w:pPr>
                            <w:r>
                              <w:t>Safeguarding-Mate can help guide your thinking particularly if you think you need to make a referral to children’s services or that an early help assessment may be needed. However, it does not replace the need to seek advice from other professionals when required</w:t>
                            </w:r>
                            <w:r w:rsidRPr="008D58DD">
                              <w:t>.</w:t>
                            </w:r>
                            <w:r>
                              <w:t xml:space="preserve"> It can be accessed using the link below:</w:t>
                            </w:r>
                          </w:p>
                          <w:p w14:paraId="595C5036" w14:textId="77777777" w:rsidR="002E7780" w:rsidRPr="00B21A4D" w:rsidRDefault="00774C8A" w:rsidP="00774AE7">
                            <w:pPr>
                              <w:spacing w:after="0" w:line="240" w:lineRule="auto"/>
                              <w:ind w:right="91"/>
                              <w:jc w:val="center"/>
                            </w:pPr>
                            <w:hyperlink r:id="rId16" w:history="1">
                              <w:r w:rsidR="002E7780" w:rsidRPr="00491958">
                                <w:rPr>
                                  <w:rStyle w:val="Hyperlink"/>
                                </w:rPr>
                                <w:t>www.schoolimprovementliverpool.co.uk/safeguarding-mate</w:t>
                              </w:r>
                            </w:hyperlink>
                          </w:p>
                        </w:txbxContent>
                      </wps:txbx>
                      <wps:bodyPr rot="0" vert="horz" wrap="square" lIns="91440" tIns="45720" rIns="91440" bIns="45720" anchor="ctr" anchorCtr="0" upright="1">
                        <a:noAutofit/>
                      </wps:bodyPr>
                    </wps:wsp>
                  </a:graphicData>
                </a:graphic>
              </wp:inline>
            </w:drawing>
          </mc:Choice>
          <mc:Fallback>
            <w:pict>
              <v:roundrect w14:anchorId="17E2F70A" id="_x0000_s1029" style="width:93.6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" fillcolor="#e7e6e6" stroked="f">
                <v:textbox>
                  <w:txbxContent>
                    <w:p w14:paraId="7273A3B5" w14:textId="77777777" w:rsidR="002E7780" w:rsidRDefault="002E7780" w:rsidP="00774AE7">
                      <w:pPr>
                        <w:spacing w:after="0" w:line="240" w:lineRule="auto"/>
                        <w:ind w:right="91"/>
                        <w:jc w:val="both"/>
                      </w:pPr>
                      <w:r>
                        <w:t>Safeguarding-Mate can help guide your thinking particularly if you think you need to make a referral to children’s services or that an early help assessment may be needed. However, it does not replace the need to seek advice from other professionals when required</w:t>
                      </w:r>
                      <w:r w:rsidRPr="008D58DD">
                        <w:t>.</w:t>
                      </w:r>
                      <w:r>
                        <w:t xml:space="preserve"> It can be accessed using the link below:</w:t>
                      </w:r>
                    </w:p>
                    <w:p w14:paraId="595C5036" w14:textId="77777777" w:rsidR="002E7780" w:rsidRPr="00B21A4D" w:rsidRDefault="00774C8A" w:rsidP="00774AE7">
                      <w:pPr>
                        <w:spacing w:after="0" w:line="240" w:lineRule="auto"/>
                        <w:ind w:right="91"/>
                        <w:jc w:val="center"/>
                      </w:pPr>
                      <w:hyperlink r:id="rId17" w:history="1">
                        <w:r w:rsidR="002E7780" w:rsidRPr="00491958">
                          <w:rPr>
                            <w:rStyle w:val="Hyperlink"/>
                          </w:rPr>
                          <w:t>www.schoolimprovementliverpool.co.uk/safeguarding-mate</w:t>
                        </w:r>
                      </w:hyperlink>
                    </w:p>
                  </w:txbxContent>
                </v:textbox>
                <w10:anchorlock/>
              </v:roundrect>
            </w:pict>
          </mc:Fallback>
        </mc:AlternateContent>
      </w:r>
    </w:p>
    <w:p w14:paraId="457E1264" w14:textId="77777777" w:rsidR="00774AE7" w:rsidRDefault="00774AE7" w:rsidP="00774AE7">
      <w:pPr>
        <w:pStyle w:val="ListParagraph"/>
        <w:spacing w:after="0" w:line="240" w:lineRule="auto"/>
        <w:ind w:left="567"/>
        <w:jc w:val="both"/>
        <w:rPr>
          <w:color w:val="000000" w:themeColor="text1"/>
        </w:rPr>
      </w:pPr>
    </w:p>
    <w:p w14:paraId="109459F4" w14:textId="77777777" w:rsidR="00FD0FC8" w:rsidRDefault="00FD0FC8" w:rsidP="008D58DD">
      <w:pPr>
        <w:pStyle w:val="ListParagraph"/>
        <w:numPr>
          <w:ilvl w:val="0"/>
          <w:numId w:val="6"/>
        </w:numPr>
        <w:spacing w:after="0" w:line="240" w:lineRule="auto"/>
        <w:ind w:left="567" w:hanging="425"/>
        <w:jc w:val="both"/>
        <w:rPr>
          <w:color w:val="000000" w:themeColor="text1"/>
        </w:rPr>
      </w:pPr>
      <w:r>
        <w:rPr>
          <w:color w:val="000000" w:themeColor="text1"/>
        </w:rPr>
        <w:lastRenderedPageBreak/>
        <w:t>Understand that t</w:t>
      </w:r>
      <w:r w:rsidRPr="00FD0FC8">
        <w:rPr>
          <w:color w:val="000000" w:themeColor="text1"/>
        </w:rPr>
        <w:t>eachers and those providing teaching must personally report to the police cases where they discover that an act of FGM appears to have been carried out</w:t>
      </w:r>
    </w:p>
    <w:p w14:paraId="264B8E07" w14:textId="50CCC8D5" w:rsidR="00BB16A5" w:rsidRDefault="00BB16A5" w:rsidP="008D58DD">
      <w:pPr>
        <w:numPr>
          <w:ilvl w:val="0"/>
          <w:numId w:val="6"/>
        </w:numPr>
        <w:spacing w:after="0" w:line="240" w:lineRule="auto"/>
        <w:ind w:left="567" w:hanging="425"/>
        <w:jc w:val="both"/>
        <w:rPr>
          <w:rFonts w:ascii="Calibri" w:eastAsia="Calibri" w:hAnsi="Calibri"/>
        </w:rPr>
      </w:pPr>
      <w:r w:rsidRPr="00865C47">
        <w:rPr>
          <w:rFonts w:ascii="Calibri" w:eastAsia="Calibri" w:hAnsi="Calibri"/>
        </w:rPr>
        <w:t>Ensur</w:t>
      </w:r>
      <w:r>
        <w:rPr>
          <w:rFonts w:ascii="Calibri" w:eastAsia="Calibri" w:hAnsi="Calibri"/>
        </w:rPr>
        <w:t>e</w:t>
      </w:r>
      <w:r w:rsidRPr="00865C47">
        <w:rPr>
          <w:rFonts w:ascii="Calibri" w:eastAsia="Calibri" w:hAnsi="Calibri"/>
        </w:rPr>
        <w:t xml:space="preserve"> that </w:t>
      </w:r>
      <w:r>
        <w:rPr>
          <w:rFonts w:ascii="Calibri" w:eastAsia="Calibri" w:hAnsi="Calibri"/>
        </w:rPr>
        <w:t>you</w:t>
      </w:r>
      <w:r w:rsidRPr="00865C47">
        <w:rPr>
          <w:rFonts w:ascii="Calibri" w:eastAsia="Calibri" w:hAnsi="Calibri"/>
        </w:rPr>
        <w:t xml:space="preserve"> record </w:t>
      </w:r>
      <w:r>
        <w:rPr>
          <w:rFonts w:ascii="Calibri" w:eastAsia="Calibri" w:hAnsi="Calibri"/>
        </w:rPr>
        <w:t>your</w:t>
      </w:r>
      <w:r w:rsidRPr="00865C47">
        <w:rPr>
          <w:rFonts w:ascii="Calibri" w:eastAsia="Calibri" w:hAnsi="Calibri"/>
        </w:rPr>
        <w:t xml:space="preserve"> concerns using the school’s agreed reporting </w:t>
      </w:r>
      <w:r w:rsidRPr="00C67C7F">
        <w:rPr>
          <w:rFonts w:ascii="Calibri" w:eastAsia="Calibri" w:hAnsi="Calibri"/>
          <w:color w:val="000000" w:themeColor="text1"/>
        </w:rPr>
        <w:t xml:space="preserve">procedure </w:t>
      </w:r>
      <w:r w:rsidR="00493AB0" w:rsidRPr="00C67C7F">
        <w:rPr>
          <w:rFonts w:ascii="Calibri" w:eastAsia="Calibri" w:hAnsi="Calibri"/>
          <w:color w:val="000000" w:themeColor="text1"/>
        </w:rPr>
        <w:t>(CPOMS)</w:t>
      </w:r>
      <w:r w:rsidRPr="00C67C7F">
        <w:rPr>
          <w:rFonts w:ascii="Calibri" w:eastAsia="Calibri" w:hAnsi="Calibri"/>
          <w:color w:val="000000" w:themeColor="text1"/>
        </w:rPr>
        <w:t xml:space="preserve"> </w:t>
      </w:r>
      <w:r w:rsidRPr="00865C47">
        <w:rPr>
          <w:rFonts w:ascii="Calibri" w:eastAsia="Calibri" w:hAnsi="Calibri"/>
        </w:rPr>
        <w:t>in a</w:t>
      </w:r>
      <w:r w:rsidRPr="00BB16A5">
        <w:rPr>
          <w:rFonts w:ascii="Calibri" w:eastAsia="Calibri" w:hAnsi="Calibri"/>
        </w:rPr>
        <w:t xml:space="preserve"> </w:t>
      </w:r>
      <w:r w:rsidRPr="00865C47">
        <w:rPr>
          <w:rFonts w:ascii="Calibri" w:eastAsia="Calibri" w:hAnsi="Calibri"/>
        </w:rPr>
        <w:t xml:space="preserve">contemporaneous fashion. </w:t>
      </w:r>
      <w:r w:rsidR="00EE1AD5">
        <w:rPr>
          <w:rFonts w:ascii="Calibri" w:eastAsia="Calibri" w:hAnsi="Calibri"/>
        </w:rPr>
        <w:t xml:space="preserve">Contemporaneous means that records are made </w:t>
      </w:r>
      <w:r w:rsidR="00EE1AD5" w:rsidRPr="00DB5B75">
        <w:rPr>
          <w:rFonts w:ascii="Calibri" w:eastAsia="Calibri" w:hAnsi="Calibri"/>
          <w:i/>
        </w:rPr>
        <w:t>at the time</w:t>
      </w:r>
      <w:r w:rsidR="00DB5B75">
        <w:rPr>
          <w:rFonts w:ascii="Calibri" w:eastAsia="Calibri" w:hAnsi="Calibri"/>
          <w:i/>
        </w:rPr>
        <w:t xml:space="preserve"> of the concern</w:t>
      </w:r>
      <w:r w:rsidR="00EE1AD5">
        <w:rPr>
          <w:rFonts w:ascii="Calibri" w:eastAsia="Calibri" w:hAnsi="Calibri"/>
        </w:rPr>
        <w:t xml:space="preserve">. </w:t>
      </w:r>
      <w:r w:rsidR="00522E82">
        <w:rPr>
          <w:rFonts w:ascii="Calibri" w:eastAsia="Calibri" w:hAnsi="Calibri"/>
        </w:rPr>
        <w:t>You should ensure that r</w:t>
      </w:r>
      <w:r w:rsidRPr="00865C47">
        <w:rPr>
          <w:rFonts w:ascii="Calibri" w:eastAsia="Calibri" w:hAnsi="Calibri"/>
        </w:rPr>
        <w:t>ecords note the difference between fact and opinion</w:t>
      </w:r>
      <w:r w:rsidR="00522E82">
        <w:rPr>
          <w:rFonts w:ascii="Calibri" w:eastAsia="Calibri" w:hAnsi="Calibri"/>
        </w:rPr>
        <w:t xml:space="preserve"> and that t</w:t>
      </w:r>
      <w:r w:rsidRPr="00865C47">
        <w:rPr>
          <w:rFonts w:ascii="Calibri" w:eastAsia="Calibri" w:hAnsi="Calibri"/>
        </w:rPr>
        <w:t>he child’s voice will be made clearly evident.</w:t>
      </w:r>
    </w:p>
    <w:p w14:paraId="3B9478B6" w14:textId="77777777" w:rsidR="00BB16A5" w:rsidRPr="00865C47" w:rsidRDefault="00BB16A5" w:rsidP="008D58DD">
      <w:pPr>
        <w:numPr>
          <w:ilvl w:val="0"/>
          <w:numId w:val="6"/>
        </w:numPr>
        <w:spacing w:after="0" w:line="240" w:lineRule="auto"/>
        <w:ind w:left="567" w:hanging="425"/>
        <w:jc w:val="both"/>
        <w:rPr>
          <w:rFonts w:ascii="Calibri" w:eastAsia="Calibri" w:hAnsi="Calibri"/>
        </w:rPr>
      </w:pPr>
      <w:r w:rsidRPr="00865C47">
        <w:rPr>
          <w:rFonts w:ascii="Calibri" w:eastAsia="Calibri" w:hAnsi="Calibri"/>
        </w:rPr>
        <w:t>Ensur</w:t>
      </w:r>
      <w:r>
        <w:rPr>
          <w:rFonts w:ascii="Calibri" w:eastAsia="Calibri" w:hAnsi="Calibri"/>
        </w:rPr>
        <w:t>e</w:t>
      </w:r>
      <w:r w:rsidRPr="00865C47">
        <w:rPr>
          <w:rFonts w:ascii="Calibri" w:eastAsia="Calibri" w:hAnsi="Calibri"/>
        </w:rPr>
        <w:t xml:space="preserve"> that concerns relating to children remain confidential and are only shared with the appropriate safeguarding staff.</w:t>
      </w:r>
    </w:p>
    <w:p w14:paraId="49E7B39C" w14:textId="77777777" w:rsidR="00522E82" w:rsidRPr="00BB16A5" w:rsidRDefault="00522E82" w:rsidP="00522E82">
      <w:pPr>
        <w:pStyle w:val="ListParagraph"/>
        <w:numPr>
          <w:ilvl w:val="0"/>
          <w:numId w:val="6"/>
        </w:numPr>
        <w:spacing w:after="0" w:line="240" w:lineRule="auto"/>
        <w:ind w:left="567" w:hanging="425"/>
        <w:jc w:val="both"/>
        <w:rPr>
          <w:color w:val="000000" w:themeColor="text1"/>
        </w:rPr>
      </w:pPr>
      <w:r w:rsidRPr="00BB16A5">
        <w:rPr>
          <w:color w:val="000000" w:themeColor="text1"/>
        </w:rPr>
        <w:t xml:space="preserve">Be aware </w:t>
      </w:r>
      <w:r>
        <w:rPr>
          <w:color w:val="000000" w:themeColor="text1"/>
        </w:rPr>
        <w:t xml:space="preserve">that </w:t>
      </w:r>
      <w:r w:rsidRPr="00BB16A5">
        <w:rPr>
          <w:color w:val="000000" w:themeColor="text1"/>
        </w:rPr>
        <w:t>safeguarding issues can manifest themselves via peer on peer abuse.</w:t>
      </w:r>
    </w:p>
    <w:p w14:paraId="58E24B2D" w14:textId="77777777" w:rsidR="00A753F6" w:rsidRDefault="009F4894" w:rsidP="008D58DD">
      <w:pPr>
        <w:pStyle w:val="ListParagraph"/>
        <w:numPr>
          <w:ilvl w:val="0"/>
          <w:numId w:val="6"/>
        </w:numPr>
        <w:spacing w:after="0" w:line="240" w:lineRule="auto"/>
        <w:ind w:left="567" w:hanging="425"/>
        <w:jc w:val="both"/>
        <w:rPr>
          <w:color w:val="000000" w:themeColor="text1"/>
        </w:rPr>
      </w:pPr>
      <w:r>
        <w:rPr>
          <w:color w:val="000000" w:themeColor="text1"/>
        </w:rPr>
        <w:t>Attend and access training and development opportunities and us</w:t>
      </w:r>
      <w:r w:rsidR="00BB16A5">
        <w:rPr>
          <w:color w:val="000000" w:themeColor="text1"/>
        </w:rPr>
        <w:t>e</w:t>
      </w:r>
      <w:r>
        <w:rPr>
          <w:color w:val="000000" w:themeColor="text1"/>
        </w:rPr>
        <w:t xml:space="preserve"> this informati</w:t>
      </w:r>
      <w:r w:rsidR="00A753F6">
        <w:rPr>
          <w:color w:val="000000" w:themeColor="text1"/>
        </w:rPr>
        <w:t>on to update your practice</w:t>
      </w:r>
    </w:p>
    <w:p w14:paraId="7C6ADF93" w14:textId="77777777" w:rsidR="009F4894" w:rsidRDefault="00A753F6" w:rsidP="008D58DD">
      <w:pPr>
        <w:pStyle w:val="ListParagraph"/>
        <w:numPr>
          <w:ilvl w:val="0"/>
          <w:numId w:val="6"/>
        </w:numPr>
        <w:spacing w:after="0" w:line="240" w:lineRule="auto"/>
        <w:ind w:left="567" w:hanging="425"/>
        <w:jc w:val="both"/>
        <w:rPr>
          <w:color w:val="000000" w:themeColor="text1"/>
        </w:rPr>
      </w:pPr>
      <w:r>
        <w:rPr>
          <w:color w:val="000000" w:themeColor="text1"/>
        </w:rPr>
        <w:t>K</w:t>
      </w:r>
      <w:r w:rsidR="009F4894">
        <w:rPr>
          <w:color w:val="000000" w:themeColor="text1"/>
        </w:rPr>
        <w:t xml:space="preserve">eep up to date with </w:t>
      </w:r>
      <w:r>
        <w:rPr>
          <w:color w:val="000000" w:themeColor="text1"/>
        </w:rPr>
        <w:t xml:space="preserve">relevant </w:t>
      </w:r>
      <w:r w:rsidR="009F4894">
        <w:rPr>
          <w:color w:val="000000" w:themeColor="text1"/>
        </w:rPr>
        <w:t>policy, procedure and practice</w:t>
      </w:r>
    </w:p>
    <w:p w14:paraId="2B100FA0" w14:textId="77777777" w:rsidR="00A753F6" w:rsidRDefault="00A753F6" w:rsidP="008D58DD">
      <w:pPr>
        <w:pStyle w:val="ListParagraph"/>
        <w:numPr>
          <w:ilvl w:val="0"/>
          <w:numId w:val="6"/>
        </w:numPr>
        <w:spacing w:after="0" w:line="240" w:lineRule="auto"/>
        <w:ind w:left="567" w:hanging="425"/>
        <w:jc w:val="both"/>
        <w:rPr>
          <w:color w:val="000000" w:themeColor="text1"/>
        </w:rPr>
      </w:pPr>
      <w:r>
        <w:rPr>
          <w:color w:val="000000" w:themeColor="text1"/>
        </w:rPr>
        <w:t>Know what is appropriate behaviour for an adult working with children</w:t>
      </w:r>
    </w:p>
    <w:p w14:paraId="22344578" w14:textId="77777777" w:rsidR="00A753F6" w:rsidRDefault="00A753F6" w:rsidP="008D58DD">
      <w:pPr>
        <w:pStyle w:val="ListParagraph"/>
        <w:numPr>
          <w:ilvl w:val="0"/>
          <w:numId w:val="6"/>
        </w:numPr>
        <w:spacing w:after="0" w:line="240" w:lineRule="auto"/>
        <w:ind w:left="567" w:hanging="425"/>
        <w:jc w:val="both"/>
        <w:rPr>
          <w:color w:val="000000" w:themeColor="text1"/>
        </w:rPr>
      </w:pPr>
      <w:r>
        <w:rPr>
          <w:color w:val="000000" w:themeColor="text1"/>
        </w:rPr>
        <w:t xml:space="preserve">Understand </w:t>
      </w:r>
      <w:r w:rsidR="00DB5B75">
        <w:rPr>
          <w:color w:val="000000" w:themeColor="text1"/>
        </w:rPr>
        <w:t xml:space="preserve">you have a responsibility </w:t>
      </w:r>
      <w:r>
        <w:rPr>
          <w:color w:val="000000" w:themeColor="text1"/>
        </w:rPr>
        <w:t xml:space="preserve">to report concerns about another </w:t>
      </w:r>
      <w:r w:rsidR="00522E82">
        <w:rPr>
          <w:color w:val="000000" w:themeColor="text1"/>
        </w:rPr>
        <w:t>professional’s</w:t>
      </w:r>
      <w:r>
        <w:rPr>
          <w:color w:val="000000" w:themeColor="text1"/>
        </w:rPr>
        <w:t xml:space="preserve"> behaviour</w:t>
      </w:r>
      <w:r w:rsidR="00DB5B75">
        <w:rPr>
          <w:color w:val="000000" w:themeColor="text1"/>
        </w:rPr>
        <w:t>s and be clear as to the procedures to follow</w:t>
      </w:r>
    </w:p>
    <w:p w14:paraId="4A59C5FD" w14:textId="77777777" w:rsidR="00BB16A5" w:rsidRPr="00BB16A5" w:rsidRDefault="00BB16A5" w:rsidP="008D58DD">
      <w:pPr>
        <w:pStyle w:val="ListParagraph"/>
        <w:numPr>
          <w:ilvl w:val="0"/>
          <w:numId w:val="6"/>
        </w:numPr>
        <w:spacing w:after="0" w:line="240" w:lineRule="auto"/>
        <w:ind w:left="567" w:hanging="425"/>
        <w:jc w:val="both"/>
        <w:rPr>
          <w:color w:val="000000" w:themeColor="text1"/>
        </w:rPr>
      </w:pPr>
      <w:r w:rsidRPr="00BB16A5">
        <w:rPr>
          <w:color w:val="000000" w:themeColor="text1"/>
        </w:rPr>
        <w:t xml:space="preserve">Understand that it may be appropriate to discuss with the Head teacher matters outside of work, which may have implications for the safeguarding of children in the workplace.  This includes information about </w:t>
      </w:r>
      <w:r w:rsidR="00FD0FC8">
        <w:rPr>
          <w:color w:val="000000" w:themeColor="text1"/>
        </w:rPr>
        <w:t>yourself</w:t>
      </w:r>
      <w:r w:rsidRPr="00BB16A5">
        <w:rPr>
          <w:color w:val="000000" w:themeColor="text1"/>
        </w:rPr>
        <w:t xml:space="preserve">.  </w:t>
      </w:r>
      <w:r w:rsidR="00FD0FC8">
        <w:rPr>
          <w:color w:val="000000" w:themeColor="text1"/>
        </w:rPr>
        <w:t>You should</w:t>
      </w:r>
      <w:r w:rsidRPr="00BB16A5">
        <w:rPr>
          <w:color w:val="000000" w:themeColor="text1"/>
        </w:rPr>
        <w:t xml:space="preserve"> ensure that </w:t>
      </w:r>
      <w:r w:rsidR="00FD0FC8">
        <w:rPr>
          <w:color w:val="000000" w:themeColor="text1"/>
        </w:rPr>
        <w:t>you</w:t>
      </w:r>
      <w:r w:rsidRPr="00BB16A5">
        <w:rPr>
          <w:color w:val="000000" w:themeColor="text1"/>
        </w:rPr>
        <w:t xml:space="preserve"> are aware of the circumstances where this would be applicable.</w:t>
      </w:r>
    </w:p>
    <w:p w14:paraId="710D59FE" w14:textId="77777777" w:rsidR="00BB16A5" w:rsidRPr="00BB16A5" w:rsidRDefault="00BB16A5" w:rsidP="008D58DD">
      <w:pPr>
        <w:pStyle w:val="ListParagraph"/>
        <w:numPr>
          <w:ilvl w:val="0"/>
          <w:numId w:val="6"/>
        </w:numPr>
        <w:spacing w:after="0" w:line="240" w:lineRule="auto"/>
        <w:ind w:left="567" w:hanging="425"/>
        <w:jc w:val="both"/>
        <w:rPr>
          <w:color w:val="000000" w:themeColor="text1"/>
        </w:rPr>
      </w:pPr>
      <w:r w:rsidRPr="00BB16A5">
        <w:rPr>
          <w:color w:val="000000" w:themeColor="text1"/>
        </w:rPr>
        <w:t xml:space="preserve">Be aware that </w:t>
      </w:r>
      <w:r w:rsidR="00FD0FC8">
        <w:rPr>
          <w:color w:val="000000" w:themeColor="text1"/>
        </w:rPr>
        <w:t xml:space="preserve">your </w:t>
      </w:r>
      <w:r w:rsidRPr="00BB16A5">
        <w:rPr>
          <w:color w:val="000000" w:themeColor="text1"/>
        </w:rPr>
        <w:t xml:space="preserve">behaviour, those with whom </w:t>
      </w:r>
      <w:r w:rsidR="00FD0FC8">
        <w:rPr>
          <w:color w:val="000000" w:themeColor="text1"/>
        </w:rPr>
        <w:t>you</w:t>
      </w:r>
      <w:r w:rsidRPr="00BB16A5">
        <w:rPr>
          <w:color w:val="000000" w:themeColor="text1"/>
        </w:rPr>
        <w:t xml:space="preserve"> have a relationship or association, or others in </w:t>
      </w:r>
      <w:r w:rsidR="00FD0FC8">
        <w:rPr>
          <w:color w:val="000000" w:themeColor="text1"/>
        </w:rPr>
        <w:t>your</w:t>
      </w:r>
      <w:r w:rsidRPr="00BB16A5">
        <w:rPr>
          <w:color w:val="000000" w:themeColor="text1"/>
        </w:rPr>
        <w:t xml:space="preserve"> personal li</w:t>
      </w:r>
      <w:r w:rsidR="00FD0FC8">
        <w:rPr>
          <w:color w:val="000000" w:themeColor="text1"/>
        </w:rPr>
        <w:t>f</w:t>
      </w:r>
      <w:r w:rsidRPr="00BB16A5">
        <w:rPr>
          <w:color w:val="000000" w:themeColor="text1"/>
        </w:rPr>
        <w:t xml:space="preserve">e (in or out of school or online), may impact on </w:t>
      </w:r>
      <w:r w:rsidR="00FD0FC8">
        <w:rPr>
          <w:color w:val="000000" w:themeColor="text1"/>
        </w:rPr>
        <w:t>your</w:t>
      </w:r>
      <w:r w:rsidRPr="00BB16A5">
        <w:rPr>
          <w:color w:val="000000" w:themeColor="text1"/>
        </w:rPr>
        <w:t xml:space="preserve"> work with children.</w:t>
      </w:r>
    </w:p>
    <w:p w14:paraId="2842525F" w14:textId="77777777" w:rsidR="00BB16A5" w:rsidRPr="00BB16A5" w:rsidRDefault="00BB16A5" w:rsidP="008D58DD">
      <w:pPr>
        <w:pStyle w:val="ListParagraph"/>
        <w:numPr>
          <w:ilvl w:val="0"/>
          <w:numId w:val="6"/>
        </w:numPr>
        <w:spacing w:after="0" w:line="240" w:lineRule="auto"/>
        <w:ind w:left="567" w:hanging="425"/>
        <w:jc w:val="both"/>
        <w:rPr>
          <w:color w:val="000000" w:themeColor="text1"/>
        </w:rPr>
      </w:pPr>
      <w:r w:rsidRPr="00BB16A5">
        <w:rPr>
          <w:color w:val="000000" w:themeColor="text1"/>
        </w:rPr>
        <w:t xml:space="preserve">Be aware that if </w:t>
      </w:r>
      <w:r w:rsidR="00FD0FC8">
        <w:rPr>
          <w:color w:val="000000" w:themeColor="text1"/>
        </w:rPr>
        <w:t>your</w:t>
      </w:r>
      <w:r w:rsidRPr="00BB16A5">
        <w:rPr>
          <w:color w:val="000000" w:themeColor="text1"/>
        </w:rPr>
        <w:t xml:space="preserve"> role is within the scope of the Childcare Act 2006 and </w:t>
      </w:r>
      <w:r w:rsidR="00FD0FC8">
        <w:rPr>
          <w:color w:val="000000" w:themeColor="text1"/>
        </w:rPr>
        <w:t>you</w:t>
      </w:r>
      <w:r w:rsidRPr="00BB16A5">
        <w:rPr>
          <w:color w:val="000000" w:themeColor="text1"/>
        </w:rPr>
        <w:t xml:space="preserve"> commit a relevant offence that would appear on </w:t>
      </w:r>
      <w:r w:rsidR="00FD0FC8">
        <w:rPr>
          <w:color w:val="000000" w:themeColor="text1"/>
        </w:rPr>
        <w:t>your</w:t>
      </w:r>
      <w:r w:rsidRPr="00BB16A5">
        <w:rPr>
          <w:color w:val="000000" w:themeColor="text1"/>
        </w:rPr>
        <w:t xml:space="preserve"> DBS certificate or </w:t>
      </w:r>
      <w:r w:rsidR="00FD0FC8">
        <w:rPr>
          <w:color w:val="000000" w:themeColor="text1"/>
        </w:rPr>
        <w:t>you</w:t>
      </w:r>
      <w:r w:rsidRPr="00BB16A5">
        <w:rPr>
          <w:color w:val="000000" w:themeColor="text1"/>
        </w:rPr>
        <w:t xml:space="preserve"> become disqualified under the Childcare Act 2006, then </w:t>
      </w:r>
      <w:r w:rsidR="00FD0FC8">
        <w:rPr>
          <w:color w:val="000000" w:themeColor="text1"/>
        </w:rPr>
        <w:t>you</w:t>
      </w:r>
      <w:r w:rsidRPr="00BB16A5">
        <w:rPr>
          <w:color w:val="000000" w:themeColor="text1"/>
        </w:rPr>
        <w:t xml:space="preserve"> must inform the head teacher.  </w:t>
      </w:r>
    </w:p>
    <w:p w14:paraId="135ECBF9" w14:textId="77777777" w:rsidR="00BB16A5" w:rsidRPr="00FD0FC8" w:rsidRDefault="00BB16A5" w:rsidP="008D58DD">
      <w:pPr>
        <w:pStyle w:val="ListParagraph"/>
        <w:numPr>
          <w:ilvl w:val="0"/>
          <w:numId w:val="6"/>
        </w:numPr>
        <w:spacing w:after="0" w:line="240" w:lineRule="auto"/>
        <w:ind w:left="567" w:hanging="425"/>
        <w:jc w:val="both"/>
        <w:rPr>
          <w:color w:val="000000" w:themeColor="text1"/>
        </w:rPr>
      </w:pPr>
      <w:r w:rsidRPr="00BB16A5">
        <w:rPr>
          <w:color w:val="000000" w:themeColor="text1"/>
        </w:rPr>
        <w:t xml:space="preserve">Be aware that </w:t>
      </w:r>
      <w:r w:rsidR="00FD0FC8">
        <w:rPr>
          <w:color w:val="000000" w:themeColor="text1"/>
        </w:rPr>
        <w:t>you</w:t>
      </w:r>
      <w:r w:rsidRPr="00BB16A5">
        <w:rPr>
          <w:color w:val="000000" w:themeColor="text1"/>
        </w:rPr>
        <w:t xml:space="preserve"> should inform the head teacher of any cautions, convictions or relevant order accrued during </w:t>
      </w:r>
      <w:r w:rsidR="00FD0FC8">
        <w:rPr>
          <w:color w:val="000000" w:themeColor="text1"/>
        </w:rPr>
        <w:t>your</w:t>
      </w:r>
      <w:r w:rsidRPr="00BB16A5">
        <w:rPr>
          <w:color w:val="000000" w:themeColor="text1"/>
        </w:rPr>
        <w:t xml:space="preserve"> employment, and/or if </w:t>
      </w:r>
      <w:r w:rsidR="00FD0FC8">
        <w:rPr>
          <w:color w:val="000000" w:themeColor="text1"/>
        </w:rPr>
        <w:t>you</w:t>
      </w:r>
      <w:r w:rsidRPr="00BB16A5">
        <w:rPr>
          <w:color w:val="000000" w:themeColor="text1"/>
        </w:rPr>
        <w:t xml:space="preserve"> are charged with a criminal offence.</w:t>
      </w:r>
    </w:p>
    <w:p w14:paraId="36C3D18B" w14:textId="77777777" w:rsidR="00A753F6" w:rsidRDefault="00A753F6" w:rsidP="005D1505">
      <w:pPr>
        <w:spacing w:after="0" w:line="240" w:lineRule="auto"/>
        <w:jc w:val="both"/>
        <w:rPr>
          <w:color w:val="000000" w:themeColor="text1"/>
        </w:rPr>
      </w:pPr>
    </w:p>
    <w:p w14:paraId="114AA348" w14:textId="77777777" w:rsidR="00A753F6" w:rsidRPr="00625DD3" w:rsidRDefault="00A753F6" w:rsidP="005D1505">
      <w:pPr>
        <w:spacing w:after="0" w:line="240" w:lineRule="auto"/>
        <w:jc w:val="both"/>
        <w:rPr>
          <w:b/>
          <w:color w:val="000000" w:themeColor="text1"/>
          <w:sz w:val="24"/>
        </w:rPr>
      </w:pPr>
      <w:r w:rsidRPr="00625DD3">
        <w:rPr>
          <w:b/>
          <w:color w:val="000000" w:themeColor="text1"/>
          <w:sz w:val="24"/>
        </w:rPr>
        <w:t>Designated Safeguarding Lead</w:t>
      </w:r>
    </w:p>
    <w:p w14:paraId="7766B634" w14:textId="77777777" w:rsidR="00A753F6" w:rsidRPr="00C67C7F" w:rsidRDefault="00A753F6" w:rsidP="005D1505">
      <w:pPr>
        <w:spacing w:after="0" w:line="240" w:lineRule="auto"/>
        <w:jc w:val="both"/>
        <w:rPr>
          <w:color w:val="000000" w:themeColor="text1"/>
        </w:rPr>
      </w:pPr>
    </w:p>
    <w:p w14:paraId="3A68D9CF" w14:textId="7B5720AB" w:rsidR="00A753F6" w:rsidRDefault="00A753F6" w:rsidP="005D1505">
      <w:pPr>
        <w:spacing w:after="0" w:line="240" w:lineRule="auto"/>
        <w:jc w:val="both"/>
        <w:rPr>
          <w:color w:val="000000" w:themeColor="text1"/>
        </w:rPr>
      </w:pPr>
      <w:r w:rsidRPr="00C67C7F">
        <w:rPr>
          <w:color w:val="000000" w:themeColor="text1"/>
        </w:rPr>
        <w:t>The Designated Safeguarding Lead for [</w:t>
      </w:r>
      <w:r w:rsidR="00493AB0" w:rsidRPr="00C67C7F">
        <w:rPr>
          <w:color w:val="000000" w:themeColor="text1"/>
        </w:rPr>
        <w:t>Holy Trinity Primary School</w:t>
      </w:r>
      <w:r w:rsidRPr="00C67C7F">
        <w:rPr>
          <w:color w:val="000000" w:themeColor="text1"/>
        </w:rPr>
        <w:t xml:space="preserve">] is a named member of </w:t>
      </w:r>
      <w:r w:rsidR="00D03182" w:rsidRPr="00C67C7F">
        <w:rPr>
          <w:color w:val="000000" w:themeColor="text1"/>
        </w:rPr>
        <w:t>the leadership team</w:t>
      </w:r>
      <w:r w:rsidRPr="00C67C7F">
        <w:rPr>
          <w:color w:val="000000" w:themeColor="text1"/>
        </w:rPr>
        <w:t xml:space="preserve"> who has </w:t>
      </w:r>
      <w:r w:rsidR="00522E82" w:rsidRPr="00C67C7F">
        <w:rPr>
          <w:color w:val="000000" w:themeColor="text1"/>
        </w:rPr>
        <w:t xml:space="preserve">lead </w:t>
      </w:r>
      <w:r w:rsidRPr="00C67C7F">
        <w:rPr>
          <w:color w:val="000000" w:themeColor="text1"/>
        </w:rPr>
        <w:t>responsibility for safeguarding</w:t>
      </w:r>
      <w:r w:rsidR="00D03182" w:rsidRPr="00C67C7F">
        <w:rPr>
          <w:color w:val="000000" w:themeColor="text1"/>
        </w:rPr>
        <w:t xml:space="preserve"> and child protection</w:t>
      </w:r>
      <w:r>
        <w:rPr>
          <w:color w:val="000000" w:themeColor="text1"/>
        </w:rPr>
        <w:t xml:space="preserve">. </w:t>
      </w:r>
      <w:r w:rsidR="00D03182">
        <w:rPr>
          <w:color w:val="000000" w:themeColor="text1"/>
        </w:rPr>
        <w:t xml:space="preserve">This responsibility is explicit in their job description. </w:t>
      </w:r>
      <w:r w:rsidR="00774AE7">
        <w:rPr>
          <w:color w:val="000000" w:themeColor="text1"/>
        </w:rPr>
        <w:t>The name of o</w:t>
      </w:r>
      <w:r>
        <w:rPr>
          <w:color w:val="000000" w:themeColor="text1"/>
        </w:rPr>
        <w:t>ur Designated Safeguarding Lead and those who are trained to provide cover for the role are detailed below:</w:t>
      </w:r>
    </w:p>
    <w:p w14:paraId="6378A9D9" w14:textId="77777777" w:rsidR="00A753F6" w:rsidRDefault="00A753F6" w:rsidP="005D1505">
      <w:pPr>
        <w:spacing w:after="0" w:line="240" w:lineRule="auto"/>
        <w:jc w:val="both"/>
        <w:rPr>
          <w:color w:val="000000" w:themeColor="text1"/>
        </w:rPr>
      </w:pPr>
    </w:p>
    <w:p w14:paraId="2718C6E5" w14:textId="23131CE6" w:rsidR="00A753F6" w:rsidRPr="00493AB0" w:rsidRDefault="00A753F6" w:rsidP="005D1505">
      <w:pPr>
        <w:spacing w:after="0" w:line="240" w:lineRule="auto"/>
        <w:jc w:val="both"/>
        <w:rPr>
          <w:color w:val="000000" w:themeColor="text1"/>
        </w:rPr>
      </w:pPr>
      <w:r w:rsidRPr="00493AB0">
        <w:rPr>
          <w:b/>
          <w:color w:val="000000" w:themeColor="text1"/>
        </w:rPr>
        <w:t>Designated Safeguarding Lead</w:t>
      </w:r>
      <w:r w:rsidRPr="00493AB0">
        <w:rPr>
          <w:color w:val="000000" w:themeColor="text1"/>
        </w:rPr>
        <w:t xml:space="preserve"> </w:t>
      </w:r>
      <w:r w:rsidR="00493AB0" w:rsidRPr="00493AB0">
        <w:rPr>
          <w:color w:val="000000" w:themeColor="text1"/>
        </w:rPr>
        <w:t>Linda Thompson</w:t>
      </w:r>
    </w:p>
    <w:p w14:paraId="7C930998" w14:textId="6D11693C" w:rsidR="00A753F6" w:rsidRPr="00493AB0" w:rsidRDefault="00A753F6" w:rsidP="005D1505">
      <w:pPr>
        <w:spacing w:after="0" w:line="240" w:lineRule="auto"/>
        <w:jc w:val="both"/>
        <w:rPr>
          <w:color w:val="000000" w:themeColor="text1"/>
        </w:rPr>
      </w:pPr>
      <w:r w:rsidRPr="00493AB0">
        <w:rPr>
          <w:b/>
          <w:color w:val="000000" w:themeColor="text1"/>
        </w:rPr>
        <w:t>Role</w:t>
      </w:r>
      <w:r w:rsidRPr="00493AB0">
        <w:rPr>
          <w:color w:val="000000" w:themeColor="text1"/>
        </w:rPr>
        <w:t xml:space="preserve"> </w:t>
      </w:r>
      <w:r w:rsidR="00493AB0" w:rsidRPr="00493AB0">
        <w:rPr>
          <w:color w:val="000000" w:themeColor="text1"/>
        </w:rPr>
        <w:t>Headteacher</w:t>
      </w:r>
    </w:p>
    <w:p w14:paraId="571CE6AD" w14:textId="2AF415B2" w:rsidR="00A753F6" w:rsidRPr="00493AB0" w:rsidRDefault="00A753F6" w:rsidP="005D1505">
      <w:pPr>
        <w:spacing w:after="0" w:line="240" w:lineRule="auto"/>
        <w:jc w:val="both"/>
        <w:rPr>
          <w:color w:val="000000" w:themeColor="text1"/>
        </w:rPr>
      </w:pPr>
      <w:r w:rsidRPr="00493AB0">
        <w:rPr>
          <w:b/>
          <w:color w:val="000000" w:themeColor="text1"/>
        </w:rPr>
        <w:t>Contact details</w:t>
      </w:r>
      <w:r w:rsidRPr="00493AB0">
        <w:rPr>
          <w:color w:val="000000" w:themeColor="text1"/>
        </w:rPr>
        <w:t xml:space="preserve"> </w:t>
      </w:r>
      <w:r w:rsidR="00493AB0" w:rsidRPr="00493AB0">
        <w:rPr>
          <w:color w:val="000000" w:themeColor="text1"/>
        </w:rPr>
        <w:t>linda.thompson@ldst.org.uk</w:t>
      </w:r>
    </w:p>
    <w:p w14:paraId="0ACA6EFD" w14:textId="117E9E05" w:rsidR="00A753F6" w:rsidRPr="00493AB0" w:rsidRDefault="00A753F6" w:rsidP="005D1505">
      <w:pPr>
        <w:spacing w:after="0" w:line="240" w:lineRule="auto"/>
        <w:jc w:val="both"/>
        <w:rPr>
          <w:color w:val="000000" w:themeColor="text1"/>
        </w:rPr>
      </w:pPr>
      <w:r w:rsidRPr="00493AB0">
        <w:rPr>
          <w:b/>
          <w:color w:val="000000" w:themeColor="text1"/>
        </w:rPr>
        <w:t>Deputy Designated Safeguarding Lead</w:t>
      </w:r>
      <w:r w:rsidRPr="00493AB0">
        <w:rPr>
          <w:color w:val="000000" w:themeColor="text1"/>
        </w:rPr>
        <w:t xml:space="preserve"> </w:t>
      </w:r>
      <w:r w:rsidR="00493AB0" w:rsidRPr="00493AB0">
        <w:rPr>
          <w:color w:val="000000" w:themeColor="text1"/>
        </w:rPr>
        <w:t>Helen Daniels</w:t>
      </w:r>
    </w:p>
    <w:p w14:paraId="1310A838" w14:textId="179385BF" w:rsidR="00A753F6" w:rsidRPr="00493AB0" w:rsidRDefault="00A753F6" w:rsidP="005D1505">
      <w:pPr>
        <w:spacing w:after="0" w:line="240" w:lineRule="auto"/>
        <w:jc w:val="both"/>
        <w:rPr>
          <w:color w:val="000000" w:themeColor="text1"/>
        </w:rPr>
      </w:pPr>
      <w:r w:rsidRPr="00493AB0">
        <w:rPr>
          <w:b/>
          <w:color w:val="000000" w:themeColor="text1"/>
        </w:rPr>
        <w:t>Role</w:t>
      </w:r>
      <w:r w:rsidRPr="00493AB0">
        <w:rPr>
          <w:color w:val="000000" w:themeColor="text1"/>
        </w:rPr>
        <w:t xml:space="preserve"> </w:t>
      </w:r>
      <w:r w:rsidR="00493AB0" w:rsidRPr="00493AB0">
        <w:rPr>
          <w:color w:val="000000" w:themeColor="text1"/>
        </w:rPr>
        <w:t>Deputy Head</w:t>
      </w:r>
    </w:p>
    <w:p w14:paraId="01122AB0" w14:textId="4180F10B" w:rsidR="00A753F6" w:rsidRDefault="00A753F6" w:rsidP="005D1505">
      <w:pPr>
        <w:spacing w:after="0" w:line="240" w:lineRule="auto"/>
        <w:jc w:val="both"/>
        <w:rPr>
          <w:color w:val="000000" w:themeColor="text1"/>
        </w:rPr>
      </w:pPr>
      <w:r w:rsidRPr="00493AB0">
        <w:rPr>
          <w:b/>
          <w:color w:val="000000" w:themeColor="text1"/>
        </w:rPr>
        <w:t xml:space="preserve">Contact </w:t>
      </w:r>
      <w:proofErr w:type="gramStart"/>
      <w:r w:rsidRPr="00493AB0">
        <w:rPr>
          <w:b/>
          <w:color w:val="000000" w:themeColor="text1"/>
        </w:rPr>
        <w:t>details</w:t>
      </w:r>
      <w:r w:rsidRPr="00493AB0">
        <w:rPr>
          <w:color w:val="000000" w:themeColor="text1"/>
        </w:rPr>
        <w:t xml:space="preserve"> </w:t>
      </w:r>
      <w:r w:rsidR="00493AB0" w:rsidRPr="00493AB0">
        <w:rPr>
          <w:color w:val="000000" w:themeColor="text1"/>
        </w:rPr>
        <w:t>:</w:t>
      </w:r>
      <w:proofErr w:type="gramEnd"/>
      <w:r w:rsidR="00493AB0" w:rsidRPr="00493AB0">
        <w:rPr>
          <w:color w:val="000000" w:themeColor="text1"/>
        </w:rPr>
        <w:t>helen.daniels@ldst.org.uk</w:t>
      </w:r>
    </w:p>
    <w:p w14:paraId="0AAC1AED" w14:textId="510BF5E0" w:rsidR="00493AB0" w:rsidRDefault="00493AB0" w:rsidP="005D1505">
      <w:pPr>
        <w:spacing w:after="0" w:line="240" w:lineRule="auto"/>
        <w:jc w:val="both"/>
        <w:rPr>
          <w:color w:val="000000" w:themeColor="text1"/>
        </w:rPr>
      </w:pPr>
      <w:proofErr w:type="gramStart"/>
      <w:r w:rsidRPr="00493AB0">
        <w:rPr>
          <w:b/>
          <w:bCs/>
          <w:color w:val="000000" w:themeColor="text1"/>
        </w:rPr>
        <w:t>DDSL</w:t>
      </w:r>
      <w:r>
        <w:rPr>
          <w:b/>
          <w:bCs/>
          <w:color w:val="000000" w:themeColor="text1"/>
        </w:rPr>
        <w:t xml:space="preserve">  </w:t>
      </w:r>
      <w:r w:rsidR="004F2599">
        <w:rPr>
          <w:color w:val="000000" w:themeColor="text1"/>
        </w:rPr>
        <w:t>Julie</w:t>
      </w:r>
      <w:proofErr w:type="gramEnd"/>
      <w:r w:rsidR="004F2599">
        <w:rPr>
          <w:color w:val="000000" w:themeColor="text1"/>
        </w:rPr>
        <w:t xml:space="preserve"> </w:t>
      </w:r>
      <w:r w:rsidR="009D1C7E">
        <w:rPr>
          <w:color w:val="000000" w:themeColor="text1"/>
        </w:rPr>
        <w:t>Lincoln</w:t>
      </w:r>
    </w:p>
    <w:p w14:paraId="0AE35D26" w14:textId="192C9DFC" w:rsidR="002E7780" w:rsidRDefault="002E7780" w:rsidP="005D1505">
      <w:pPr>
        <w:spacing w:after="0" w:line="240" w:lineRule="auto"/>
        <w:jc w:val="both"/>
        <w:rPr>
          <w:color w:val="000000" w:themeColor="text1"/>
        </w:rPr>
      </w:pPr>
      <w:r>
        <w:rPr>
          <w:color w:val="000000" w:themeColor="text1"/>
        </w:rPr>
        <w:t xml:space="preserve">Role: </w:t>
      </w:r>
      <w:r w:rsidR="009D1C7E">
        <w:rPr>
          <w:color w:val="000000" w:themeColor="text1"/>
        </w:rPr>
        <w:t>Pastoral Lead</w:t>
      </w:r>
    </w:p>
    <w:p w14:paraId="017DD88D" w14:textId="25E70B34" w:rsidR="002E7780" w:rsidRPr="00493AB0" w:rsidRDefault="002E7780" w:rsidP="005D1505">
      <w:pPr>
        <w:spacing w:after="0" w:line="240" w:lineRule="auto"/>
        <w:jc w:val="both"/>
        <w:rPr>
          <w:color w:val="000000" w:themeColor="text1"/>
        </w:rPr>
      </w:pPr>
      <w:r>
        <w:rPr>
          <w:color w:val="000000" w:themeColor="text1"/>
        </w:rPr>
        <w:t xml:space="preserve">Contact: </w:t>
      </w:r>
      <w:r w:rsidR="009D1C7E">
        <w:rPr>
          <w:color w:val="000000" w:themeColor="text1"/>
        </w:rPr>
        <w:t>Jilie.Lincoln</w:t>
      </w:r>
      <w:r>
        <w:rPr>
          <w:color w:val="000000" w:themeColor="text1"/>
        </w:rPr>
        <w:t>@ldst.org.uk</w:t>
      </w:r>
    </w:p>
    <w:p w14:paraId="30FC5A36" w14:textId="77777777" w:rsidR="00CC4240" w:rsidRDefault="00CC4240" w:rsidP="005D1505">
      <w:pPr>
        <w:spacing w:after="0" w:line="240" w:lineRule="auto"/>
        <w:jc w:val="both"/>
      </w:pPr>
    </w:p>
    <w:p w14:paraId="74B3639A" w14:textId="77777777" w:rsidR="00DE1702" w:rsidRDefault="00DE1702" w:rsidP="005D1505">
      <w:pPr>
        <w:spacing w:after="0" w:line="240" w:lineRule="auto"/>
        <w:jc w:val="both"/>
      </w:pPr>
    </w:p>
    <w:p w14:paraId="2100FFD6" w14:textId="77777777" w:rsidR="00D03182" w:rsidRDefault="00D03182" w:rsidP="005D1505">
      <w:pPr>
        <w:spacing w:after="0" w:line="240" w:lineRule="auto"/>
        <w:jc w:val="both"/>
      </w:pPr>
      <w:r>
        <w:t xml:space="preserve">Our Designated Safeguarding Lead and deputy/s will be the main point of contact for liaising with other agencies in line with ‘Working together to safeguard children’. During term time, there will always be someone from the safeguarding team available to discuss safeguarding concerns. If there are out of hours or out of term time activities, </w:t>
      </w:r>
      <w:r w:rsidR="00CC4240">
        <w:t>our</w:t>
      </w:r>
      <w:r>
        <w:t xml:space="preserve"> school will ensure there is adequate and appropriate cover. All members of our safeguarding team</w:t>
      </w:r>
      <w:r w:rsidR="00FD0FC8">
        <w:t xml:space="preserve"> </w:t>
      </w:r>
      <w:r>
        <w:t xml:space="preserve">will undergo formal training to provide them with the </w:t>
      </w:r>
      <w:r>
        <w:lastRenderedPageBreak/>
        <w:t>knowledge and skill</w:t>
      </w:r>
      <w:r w:rsidR="00EF2488">
        <w:t>s</w:t>
      </w:r>
      <w:r>
        <w:t xml:space="preserve"> required to carry out the role. This training will be updated at a minimum of every 2 years. ‘Keeping Children Safe in Education’ sets out the broad areas of responsibility for the Designated Safeguarding Lead, but these include:</w:t>
      </w:r>
    </w:p>
    <w:p w14:paraId="3E637601" w14:textId="77777777" w:rsidR="00D03182" w:rsidRDefault="00D03182" w:rsidP="005D1505">
      <w:pPr>
        <w:spacing w:after="0" w:line="240" w:lineRule="auto"/>
        <w:jc w:val="both"/>
      </w:pPr>
    </w:p>
    <w:p w14:paraId="08B2E639" w14:textId="77777777" w:rsidR="00D03182" w:rsidRDefault="00D03182" w:rsidP="00D03182">
      <w:pPr>
        <w:pStyle w:val="ListParagraph"/>
        <w:numPr>
          <w:ilvl w:val="0"/>
          <w:numId w:val="11"/>
        </w:numPr>
        <w:spacing w:after="0" w:line="240" w:lineRule="auto"/>
        <w:jc w:val="both"/>
      </w:pPr>
      <w:r>
        <w:t>Managing referrals</w:t>
      </w:r>
    </w:p>
    <w:p w14:paraId="5236D4B9" w14:textId="77777777" w:rsidR="00D03182" w:rsidRDefault="00D03182" w:rsidP="00D03182">
      <w:pPr>
        <w:pStyle w:val="ListParagraph"/>
        <w:numPr>
          <w:ilvl w:val="0"/>
          <w:numId w:val="11"/>
        </w:numPr>
        <w:spacing w:after="0" w:line="240" w:lineRule="auto"/>
        <w:jc w:val="both"/>
      </w:pPr>
      <w:r>
        <w:t>Working with others (including multi agency partners)</w:t>
      </w:r>
    </w:p>
    <w:p w14:paraId="1C8BAA01" w14:textId="77777777" w:rsidR="00D03182" w:rsidRDefault="00EF2488" w:rsidP="00D03182">
      <w:pPr>
        <w:pStyle w:val="ListParagraph"/>
        <w:numPr>
          <w:ilvl w:val="0"/>
          <w:numId w:val="11"/>
        </w:numPr>
        <w:spacing w:after="0" w:line="240" w:lineRule="auto"/>
        <w:jc w:val="both"/>
      </w:pPr>
      <w:r>
        <w:t>Undertaking training</w:t>
      </w:r>
    </w:p>
    <w:p w14:paraId="3505B850" w14:textId="77777777" w:rsidR="00EF2488" w:rsidRDefault="00EF2488" w:rsidP="00D03182">
      <w:pPr>
        <w:pStyle w:val="ListParagraph"/>
        <w:numPr>
          <w:ilvl w:val="0"/>
          <w:numId w:val="11"/>
        </w:numPr>
        <w:spacing w:after="0" w:line="240" w:lineRule="auto"/>
        <w:jc w:val="both"/>
      </w:pPr>
      <w:r>
        <w:t>Raising awareness</w:t>
      </w:r>
    </w:p>
    <w:p w14:paraId="377CA7A2" w14:textId="77777777" w:rsidR="00EF2488" w:rsidRDefault="00EF2488" w:rsidP="00D03182">
      <w:pPr>
        <w:pStyle w:val="ListParagraph"/>
        <w:numPr>
          <w:ilvl w:val="0"/>
          <w:numId w:val="11"/>
        </w:numPr>
        <w:spacing w:after="0" w:line="240" w:lineRule="auto"/>
        <w:jc w:val="both"/>
      </w:pPr>
      <w:r>
        <w:t>Maintaining individual child protection files</w:t>
      </w:r>
    </w:p>
    <w:p w14:paraId="4437D222" w14:textId="274D3C45" w:rsidR="00EF2488" w:rsidRDefault="00EF2488" w:rsidP="00D03182">
      <w:pPr>
        <w:pStyle w:val="ListParagraph"/>
        <w:numPr>
          <w:ilvl w:val="0"/>
          <w:numId w:val="11"/>
        </w:numPr>
        <w:spacing w:after="0" w:line="240" w:lineRule="auto"/>
        <w:jc w:val="both"/>
      </w:pPr>
      <w:r>
        <w:t xml:space="preserve">Ensuring </w:t>
      </w:r>
      <w:r w:rsidR="002E7780">
        <w:t>availability</w:t>
      </w:r>
    </w:p>
    <w:p w14:paraId="5B44A953" w14:textId="62B977C9" w:rsidR="002E7780" w:rsidRDefault="002E7780" w:rsidP="002E7780">
      <w:pPr>
        <w:spacing w:after="0" w:line="240" w:lineRule="auto"/>
        <w:jc w:val="both"/>
      </w:pPr>
    </w:p>
    <w:p w14:paraId="00353AE8" w14:textId="15218471" w:rsidR="002E7780" w:rsidRDefault="002E7780" w:rsidP="002E7780">
      <w:pPr>
        <w:spacing w:after="0" w:line="240" w:lineRule="auto"/>
        <w:jc w:val="both"/>
      </w:pPr>
    </w:p>
    <w:p w14:paraId="2C14A053" w14:textId="5F65098C" w:rsidR="002E7780" w:rsidRPr="00BA154C" w:rsidRDefault="002E7780" w:rsidP="002E7780">
      <w:pPr>
        <w:spacing w:after="0" w:line="240" w:lineRule="auto"/>
        <w:jc w:val="both"/>
      </w:pPr>
      <w:r>
        <w:t>Linda Thompson</w:t>
      </w:r>
      <w:r w:rsidRPr="00BA154C">
        <w:t xml:space="preserve"> is the first point of contact for any Safeguarding concerns. If </w:t>
      </w:r>
      <w:r>
        <w:t>Mrs Thompson</w:t>
      </w:r>
      <w:r w:rsidRPr="00BA154C">
        <w:t xml:space="preserve"> is not </w:t>
      </w:r>
      <w:proofErr w:type="gramStart"/>
      <w:r w:rsidRPr="00BA154C">
        <w:t>available</w:t>
      </w:r>
      <w:proofErr w:type="gramEnd"/>
      <w:r w:rsidRPr="00BA154C">
        <w:t xml:space="preserve"> then concerns should be raised with </w:t>
      </w:r>
      <w:r>
        <w:t>Jude Rankin/Helen Daniels/Jenny Morrell or Alex Hitchen</w:t>
      </w:r>
      <w:r w:rsidRPr="00BA154C">
        <w:t>.</w:t>
      </w:r>
    </w:p>
    <w:p w14:paraId="2E576D37" w14:textId="77777777" w:rsidR="002E7780" w:rsidRPr="00BA154C" w:rsidRDefault="002E7780" w:rsidP="002E7780">
      <w:pPr>
        <w:spacing w:after="0" w:line="240" w:lineRule="auto"/>
        <w:jc w:val="both"/>
      </w:pPr>
    </w:p>
    <w:p w14:paraId="6B05A162" w14:textId="580113A5" w:rsidR="002E7780" w:rsidRPr="00BA154C" w:rsidRDefault="002E7780" w:rsidP="002E7780">
      <w:pPr>
        <w:spacing w:after="0" w:line="240" w:lineRule="auto"/>
        <w:jc w:val="both"/>
      </w:pPr>
      <w:r w:rsidRPr="00BA154C">
        <w:t xml:space="preserve">If there concerns about senior leaders in school, please contact </w:t>
      </w:r>
      <w:r>
        <w:t>Marlyn Banham (Chair of Governors)</w:t>
      </w:r>
    </w:p>
    <w:p w14:paraId="2C854BDA" w14:textId="77777777" w:rsidR="00EF2488" w:rsidRDefault="00EF2488" w:rsidP="002E7780">
      <w:pPr>
        <w:spacing w:after="0" w:line="240" w:lineRule="auto"/>
        <w:jc w:val="both"/>
      </w:pPr>
    </w:p>
    <w:p w14:paraId="62B349D0" w14:textId="77777777" w:rsidR="00DE1702" w:rsidRDefault="00DE1702" w:rsidP="005D1505">
      <w:pPr>
        <w:spacing w:after="0" w:line="240" w:lineRule="auto"/>
        <w:jc w:val="both"/>
      </w:pPr>
      <w:r>
        <w:t xml:space="preserve">It is your responsibility to understand when and how you should report concerns on to the Designated Safeguarding Lead. </w:t>
      </w:r>
      <w:r w:rsidR="00BB16A5">
        <w:t xml:space="preserve">You will be given guidance about this during the course of your induction. </w:t>
      </w:r>
      <w:r>
        <w:t xml:space="preserve">Further information about this </w:t>
      </w:r>
      <w:r w:rsidR="00CC4240">
        <w:t xml:space="preserve">and the role of the Designated Safeguarding Lead </w:t>
      </w:r>
      <w:r>
        <w:t xml:space="preserve">can be found in our </w:t>
      </w:r>
      <w:r w:rsidR="00CC4240">
        <w:t xml:space="preserve">school </w:t>
      </w:r>
      <w:r>
        <w:t>child protection policy.</w:t>
      </w:r>
    </w:p>
    <w:p w14:paraId="13239951" w14:textId="77777777" w:rsidR="00DE1702" w:rsidRDefault="00DE1702" w:rsidP="005D1505">
      <w:pPr>
        <w:spacing w:after="0" w:line="240" w:lineRule="auto"/>
        <w:jc w:val="both"/>
      </w:pPr>
    </w:p>
    <w:p w14:paraId="57BD695A" w14:textId="77777777" w:rsidR="00826869" w:rsidRPr="00625DD3" w:rsidRDefault="00826869" w:rsidP="005D1505">
      <w:pPr>
        <w:spacing w:after="0" w:line="240" w:lineRule="auto"/>
        <w:jc w:val="both"/>
        <w:rPr>
          <w:b/>
          <w:color w:val="000000" w:themeColor="text1"/>
          <w:sz w:val="24"/>
        </w:rPr>
      </w:pPr>
      <w:r w:rsidRPr="00625DD3">
        <w:rPr>
          <w:b/>
          <w:color w:val="000000" w:themeColor="text1"/>
          <w:sz w:val="24"/>
        </w:rPr>
        <w:t>Other key staff</w:t>
      </w:r>
      <w:r w:rsidR="00774AE7" w:rsidRPr="00625DD3">
        <w:rPr>
          <w:b/>
          <w:color w:val="000000" w:themeColor="text1"/>
          <w:sz w:val="24"/>
        </w:rPr>
        <w:t xml:space="preserve"> in school</w:t>
      </w:r>
    </w:p>
    <w:p w14:paraId="187F92FD" w14:textId="77777777" w:rsidR="00826869" w:rsidRDefault="00826869" w:rsidP="005D1505">
      <w:pPr>
        <w:spacing w:after="0" w:line="240" w:lineRule="auto"/>
        <w:jc w:val="both"/>
        <w:rPr>
          <w:b/>
          <w:color w:val="000000" w:themeColor="text1"/>
        </w:rPr>
      </w:pPr>
    </w:p>
    <w:p w14:paraId="7136BFF6" w14:textId="60B50F10" w:rsidR="00826869" w:rsidRPr="00D61052" w:rsidRDefault="00826869" w:rsidP="005D1505">
      <w:pPr>
        <w:spacing w:after="0" w:line="240" w:lineRule="auto"/>
        <w:jc w:val="both"/>
        <w:rPr>
          <w:color w:val="000000" w:themeColor="text1"/>
        </w:rPr>
      </w:pPr>
      <w:r w:rsidRPr="00D61052">
        <w:rPr>
          <w:b/>
          <w:color w:val="000000" w:themeColor="text1"/>
        </w:rPr>
        <w:t>Headteacher</w:t>
      </w:r>
      <w:r w:rsidRPr="00D61052">
        <w:rPr>
          <w:color w:val="000000" w:themeColor="text1"/>
        </w:rPr>
        <w:t xml:space="preserve"> </w:t>
      </w:r>
      <w:r w:rsidR="002E7780">
        <w:rPr>
          <w:color w:val="000000" w:themeColor="text1"/>
        </w:rPr>
        <w:t>– Linda Thompson</w:t>
      </w:r>
    </w:p>
    <w:p w14:paraId="5C6F2837" w14:textId="612CA81E" w:rsidR="00826869" w:rsidRPr="00D61052" w:rsidRDefault="00826869" w:rsidP="005D1505">
      <w:pPr>
        <w:spacing w:after="0" w:line="240" w:lineRule="auto"/>
        <w:jc w:val="both"/>
        <w:rPr>
          <w:color w:val="000000" w:themeColor="text1"/>
        </w:rPr>
      </w:pPr>
      <w:r w:rsidRPr="00D61052">
        <w:rPr>
          <w:b/>
          <w:color w:val="000000" w:themeColor="text1"/>
        </w:rPr>
        <w:t>Chair of Governors</w:t>
      </w:r>
      <w:r w:rsidRPr="00D61052">
        <w:rPr>
          <w:color w:val="000000" w:themeColor="text1"/>
        </w:rPr>
        <w:t xml:space="preserve"> </w:t>
      </w:r>
      <w:r w:rsidR="002E7780">
        <w:rPr>
          <w:color w:val="000000" w:themeColor="text1"/>
        </w:rPr>
        <w:t>Marlyn Banham</w:t>
      </w:r>
    </w:p>
    <w:p w14:paraId="2F66BCE5" w14:textId="702F5FC5" w:rsidR="00826869" w:rsidRPr="00D61052" w:rsidRDefault="00826869" w:rsidP="005D1505">
      <w:pPr>
        <w:spacing w:after="0" w:line="240" w:lineRule="auto"/>
        <w:jc w:val="both"/>
        <w:rPr>
          <w:color w:val="000000" w:themeColor="text1"/>
        </w:rPr>
      </w:pPr>
      <w:r w:rsidRPr="00D61052">
        <w:rPr>
          <w:b/>
          <w:color w:val="000000" w:themeColor="text1"/>
        </w:rPr>
        <w:t>Safeguarding Governor</w:t>
      </w:r>
      <w:r w:rsidRPr="00D61052">
        <w:rPr>
          <w:color w:val="000000" w:themeColor="text1"/>
        </w:rPr>
        <w:t xml:space="preserve"> </w:t>
      </w:r>
      <w:r w:rsidR="00195796">
        <w:rPr>
          <w:color w:val="000000" w:themeColor="text1"/>
        </w:rPr>
        <w:t>Anne Tudor</w:t>
      </w:r>
    </w:p>
    <w:p w14:paraId="13695AC9" w14:textId="472E8586" w:rsidR="00826869" w:rsidRPr="00D61052" w:rsidRDefault="00826869" w:rsidP="005D1505">
      <w:pPr>
        <w:spacing w:after="0" w:line="240" w:lineRule="auto"/>
        <w:jc w:val="both"/>
        <w:rPr>
          <w:color w:val="000000" w:themeColor="text1"/>
        </w:rPr>
      </w:pPr>
      <w:r w:rsidRPr="00D61052">
        <w:rPr>
          <w:b/>
          <w:color w:val="000000" w:themeColor="text1"/>
        </w:rPr>
        <w:t>SENCO</w:t>
      </w:r>
      <w:r w:rsidRPr="00D61052">
        <w:rPr>
          <w:color w:val="000000" w:themeColor="text1"/>
        </w:rPr>
        <w:t xml:space="preserve"> </w:t>
      </w:r>
      <w:r w:rsidR="00BA65F5">
        <w:rPr>
          <w:color w:val="000000" w:themeColor="text1"/>
        </w:rPr>
        <w:t>Ailsa Fletcher</w:t>
      </w:r>
    </w:p>
    <w:p w14:paraId="4BCC9055" w14:textId="71530CA2" w:rsidR="00826869" w:rsidRPr="00D61052" w:rsidRDefault="00826869" w:rsidP="005D1505">
      <w:pPr>
        <w:spacing w:after="0" w:line="240" w:lineRule="auto"/>
        <w:jc w:val="both"/>
        <w:rPr>
          <w:color w:val="000000" w:themeColor="text1"/>
        </w:rPr>
      </w:pPr>
      <w:r w:rsidRPr="00D61052">
        <w:rPr>
          <w:b/>
          <w:color w:val="000000" w:themeColor="text1"/>
        </w:rPr>
        <w:t>Names of first aiders</w:t>
      </w:r>
      <w:r w:rsidRPr="00D61052">
        <w:rPr>
          <w:color w:val="000000" w:themeColor="text1"/>
        </w:rPr>
        <w:t xml:space="preserve"> </w:t>
      </w:r>
      <w:r w:rsidR="002E7780">
        <w:rPr>
          <w:color w:val="000000" w:themeColor="text1"/>
        </w:rPr>
        <w:t>Alison Singleton, Charlotte Rankin</w:t>
      </w:r>
      <w:r w:rsidR="007E0AB7">
        <w:rPr>
          <w:color w:val="000000" w:themeColor="text1"/>
        </w:rPr>
        <w:t>, Lorraine MacNeil</w:t>
      </w:r>
    </w:p>
    <w:p w14:paraId="01C9F961" w14:textId="77777777" w:rsidR="00826869" w:rsidRDefault="00826869" w:rsidP="005D1505">
      <w:pPr>
        <w:spacing w:after="0" w:line="240" w:lineRule="auto"/>
        <w:jc w:val="both"/>
        <w:rPr>
          <w:b/>
          <w:color w:val="000000" w:themeColor="text1"/>
        </w:rPr>
      </w:pPr>
    </w:p>
    <w:p w14:paraId="3C70B250" w14:textId="77777777" w:rsidR="00FD0FC8" w:rsidRPr="00625DD3" w:rsidRDefault="00FD0FC8" w:rsidP="005D1505">
      <w:pPr>
        <w:spacing w:after="0" w:line="240" w:lineRule="auto"/>
        <w:jc w:val="both"/>
        <w:rPr>
          <w:b/>
          <w:color w:val="000000" w:themeColor="text1"/>
          <w:sz w:val="24"/>
        </w:rPr>
      </w:pPr>
      <w:r w:rsidRPr="00625DD3">
        <w:rPr>
          <w:b/>
          <w:color w:val="000000" w:themeColor="text1"/>
          <w:sz w:val="24"/>
        </w:rPr>
        <w:t>Procedures for reporting child protection or child welfare concerns</w:t>
      </w:r>
    </w:p>
    <w:p w14:paraId="4A758A1F" w14:textId="77777777" w:rsidR="00FD0FC8" w:rsidRDefault="00FD0FC8" w:rsidP="005D1505">
      <w:pPr>
        <w:spacing w:after="0" w:line="240" w:lineRule="auto"/>
        <w:jc w:val="both"/>
        <w:rPr>
          <w:b/>
          <w:color w:val="000000" w:themeColor="text1"/>
        </w:rPr>
      </w:pPr>
    </w:p>
    <w:p w14:paraId="1A4096B0" w14:textId="77777777" w:rsidR="00FD0FC8" w:rsidRPr="00FD0FC8" w:rsidRDefault="00FD0FC8" w:rsidP="005D1505">
      <w:pPr>
        <w:numPr>
          <w:ilvl w:val="0"/>
          <w:numId w:val="8"/>
        </w:numPr>
        <w:spacing w:after="0" w:line="240" w:lineRule="auto"/>
        <w:ind w:left="426" w:hanging="284"/>
        <w:jc w:val="both"/>
        <w:rPr>
          <w:rFonts w:ascii="Calibri" w:eastAsia="Calibri" w:hAnsi="Calibri" w:cs="Times New Roman"/>
        </w:rPr>
      </w:pPr>
      <w:r w:rsidRPr="00FD0FC8">
        <w:rPr>
          <w:rFonts w:ascii="Calibri" w:eastAsia="Calibri" w:hAnsi="Calibri" w:cs="Times New Roman"/>
        </w:rPr>
        <w:t xml:space="preserve">All members of the school community have a statutory duty to safeguard and promote the welfare of children and young people.  </w:t>
      </w:r>
      <w:r w:rsidR="005D1505">
        <w:rPr>
          <w:rFonts w:ascii="Calibri" w:eastAsia="Calibri" w:hAnsi="Calibri" w:cs="Times New Roman"/>
        </w:rPr>
        <w:t>You</w:t>
      </w:r>
      <w:r w:rsidRPr="00FD0FC8">
        <w:rPr>
          <w:rFonts w:ascii="Calibri" w:eastAsia="Calibri" w:hAnsi="Calibri" w:cs="Times New Roman"/>
        </w:rPr>
        <w:t xml:space="preserve"> should not investigate possible abuse or neglect </w:t>
      </w:r>
      <w:r w:rsidR="005D1505">
        <w:rPr>
          <w:rFonts w:ascii="Calibri" w:eastAsia="Calibri" w:hAnsi="Calibri" w:cs="Times New Roman"/>
        </w:rPr>
        <w:t>yourself</w:t>
      </w:r>
      <w:r w:rsidRPr="00FD0FC8">
        <w:rPr>
          <w:rFonts w:ascii="Calibri" w:eastAsia="Calibri" w:hAnsi="Calibri" w:cs="Times New Roman"/>
        </w:rPr>
        <w:t>.</w:t>
      </w:r>
    </w:p>
    <w:p w14:paraId="3AE1A618" w14:textId="77777777" w:rsidR="00FD0FC8" w:rsidRPr="00FD0FC8" w:rsidRDefault="00FD0FC8" w:rsidP="005D1505">
      <w:pPr>
        <w:numPr>
          <w:ilvl w:val="0"/>
          <w:numId w:val="8"/>
        </w:numPr>
        <w:spacing w:after="0" w:line="240" w:lineRule="auto"/>
        <w:ind w:left="426" w:hanging="284"/>
        <w:jc w:val="both"/>
        <w:rPr>
          <w:rFonts w:ascii="Calibri" w:eastAsia="Calibri" w:hAnsi="Calibri" w:cs="Times New Roman"/>
          <w:color w:val="0303BD"/>
        </w:rPr>
      </w:pPr>
      <w:r w:rsidRPr="00FD0FC8">
        <w:rPr>
          <w:rFonts w:ascii="Calibri" w:eastAsia="Calibri" w:hAnsi="Calibri" w:cs="Times New Roman"/>
        </w:rPr>
        <w:t xml:space="preserve">School Improvement Liverpool provide an online resource ‘Safeguarding-Mate’ to support </w:t>
      </w:r>
      <w:r w:rsidR="005D1505">
        <w:rPr>
          <w:rFonts w:ascii="Calibri" w:eastAsia="Calibri" w:hAnsi="Calibri" w:cs="Times New Roman"/>
        </w:rPr>
        <w:t>your</w:t>
      </w:r>
      <w:r w:rsidRPr="00FD0FC8">
        <w:rPr>
          <w:rFonts w:ascii="Calibri" w:eastAsia="Calibri" w:hAnsi="Calibri" w:cs="Times New Roman"/>
        </w:rPr>
        <w:t xml:space="preserve"> decision making: </w:t>
      </w:r>
      <w:hyperlink r:id="rId18" w:history="1">
        <w:r w:rsidR="00774AE7" w:rsidRPr="00491958">
          <w:rPr>
            <w:rStyle w:val="Hyperlink"/>
            <w:rFonts w:ascii="Calibri" w:eastAsia="Calibri" w:hAnsi="Calibri" w:cs="Times New Roman"/>
          </w:rPr>
          <w:t>www.schoolimprovementliverpool.co.uk/safeguarding-mate/</w:t>
        </w:r>
      </w:hyperlink>
      <w:r w:rsidRPr="00FD0FC8">
        <w:rPr>
          <w:rFonts w:ascii="Calibri" w:eastAsia="Calibri" w:hAnsi="Calibri" w:cs="Times New Roman"/>
          <w:color w:val="0303BD"/>
          <w:u w:val="single"/>
        </w:rPr>
        <w:t xml:space="preserve"> </w:t>
      </w:r>
    </w:p>
    <w:p w14:paraId="7DADBD7B" w14:textId="6DBB9E9F" w:rsidR="00FD0FC8" w:rsidRPr="00FD0FC8" w:rsidRDefault="00FD0FC8" w:rsidP="005D1505">
      <w:pPr>
        <w:numPr>
          <w:ilvl w:val="0"/>
          <w:numId w:val="8"/>
        </w:numPr>
        <w:spacing w:after="0" w:line="240" w:lineRule="auto"/>
        <w:ind w:left="426" w:hanging="284"/>
        <w:jc w:val="both"/>
        <w:rPr>
          <w:rFonts w:ascii="Calibri" w:eastAsia="Calibri" w:hAnsi="Calibri" w:cs="Times New Roman"/>
        </w:rPr>
      </w:pPr>
      <w:r w:rsidRPr="00FD0FC8">
        <w:rPr>
          <w:rFonts w:ascii="Calibri" w:eastAsia="Calibri" w:hAnsi="Calibri" w:cs="Times New Roman"/>
        </w:rPr>
        <w:t xml:space="preserve">All concerns should be reported without delay directly to the Designated Safeguarding Lead, Designated Safeguarding Deputies, Head Teacher or any member of the School Leadership Team. This should be followed by a written account of the </w:t>
      </w:r>
      <w:r w:rsidR="002E7780">
        <w:rPr>
          <w:rFonts w:ascii="Calibri" w:eastAsia="Calibri" w:hAnsi="Calibri" w:cs="Times New Roman"/>
        </w:rPr>
        <w:t>on CPOMS.</w:t>
      </w:r>
    </w:p>
    <w:p w14:paraId="0D4B24ED" w14:textId="77777777" w:rsidR="00FD0FC8" w:rsidRPr="00FD0FC8" w:rsidRDefault="00FD0FC8" w:rsidP="005D1505">
      <w:pPr>
        <w:numPr>
          <w:ilvl w:val="0"/>
          <w:numId w:val="8"/>
        </w:numPr>
        <w:spacing w:after="0" w:line="240" w:lineRule="auto"/>
        <w:ind w:left="426" w:hanging="284"/>
        <w:jc w:val="both"/>
        <w:rPr>
          <w:rFonts w:ascii="Calibri" w:eastAsia="Calibri" w:hAnsi="Calibri" w:cs="Times New Roman"/>
        </w:rPr>
      </w:pPr>
      <w:r w:rsidRPr="00FD0FC8">
        <w:rPr>
          <w:rFonts w:ascii="Calibri" w:eastAsia="Calibri" w:hAnsi="Calibri" w:cs="Times New Roman"/>
        </w:rPr>
        <w:t>Consideration will need to be given to immediately protecting the child and contacting the police and/or ringing for an ambulance if the child is injured.</w:t>
      </w:r>
    </w:p>
    <w:p w14:paraId="16D45AB6" w14:textId="77777777" w:rsidR="00FD0FC8" w:rsidRPr="00FD0FC8" w:rsidRDefault="00FD0FC8" w:rsidP="005D1505">
      <w:pPr>
        <w:numPr>
          <w:ilvl w:val="0"/>
          <w:numId w:val="8"/>
        </w:numPr>
        <w:spacing w:after="0" w:line="240" w:lineRule="auto"/>
        <w:ind w:left="426" w:hanging="284"/>
        <w:jc w:val="both"/>
        <w:rPr>
          <w:rFonts w:ascii="Calibri" w:eastAsia="Calibri" w:hAnsi="Calibri" w:cs="Times New Roman"/>
        </w:rPr>
      </w:pPr>
      <w:r w:rsidRPr="00FD0FC8">
        <w:rPr>
          <w:rFonts w:ascii="Calibri" w:eastAsia="Calibri" w:hAnsi="Calibri" w:cs="Times New Roman"/>
        </w:rPr>
        <w:t xml:space="preserve">The Designated Safeguarding Lead or Deputy Designated Safeguarding Lead will take immediate action </w:t>
      </w:r>
      <w:r w:rsidR="008D58DD">
        <w:rPr>
          <w:rFonts w:ascii="Calibri" w:eastAsia="Calibri" w:hAnsi="Calibri" w:cs="Times New Roman"/>
        </w:rPr>
        <w:t xml:space="preserve">without </w:t>
      </w:r>
      <w:r w:rsidRPr="00FD0FC8">
        <w:rPr>
          <w:rFonts w:ascii="Calibri" w:eastAsia="Calibri" w:hAnsi="Calibri" w:cs="Times New Roman"/>
        </w:rPr>
        <w:t>delay and will make a referral to children’s services by telephone if a child is believed to be suffering or likely to suffer significant harm. This referral will always be followed up in writing.</w:t>
      </w:r>
    </w:p>
    <w:p w14:paraId="6BA8BDF3" w14:textId="77777777" w:rsidR="00FD0FC8" w:rsidRPr="00865C47" w:rsidRDefault="00FD0FC8" w:rsidP="005D1505">
      <w:pPr>
        <w:numPr>
          <w:ilvl w:val="0"/>
          <w:numId w:val="8"/>
        </w:numPr>
        <w:spacing w:after="0" w:line="240" w:lineRule="auto"/>
        <w:ind w:left="426" w:hanging="284"/>
        <w:jc w:val="both"/>
        <w:rPr>
          <w:rFonts w:ascii="Calibri" w:eastAsia="Calibri" w:hAnsi="Calibri"/>
        </w:rPr>
      </w:pPr>
      <w:r w:rsidRPr="00865C47">
        <w:rPr>
          <w:rFonts w:ascii="Calibri" w:eastAsia="Calibri" w:hAnsi="Calibri"/>
        </w:rPr>
        <w:t>Concerns about a child should always lead to help for a child. The school may need to escalate its concerns with Children’s Services to ensure a referral is accepted or work with other agencies to ensure an Early Help Assessment is completed.</w:t>
      </w:r>
    </w:p>
    <w:p w14:paraId="438BF835" w14:textId="77777777" w:rsidR="00FD0FC8" w:rsidRPr="00865C47" w:rsidRDefault="00FD0FC8" w:rsidP="005D1505">
      <w:pPr>
        <w:numPr>
          <w:ilvl w:val="0"/>
          <w:numId w:val="8"/>
        </w:numPr>
        <w:spacing w:after="0" w:line="240" w:lineRule="auto"/>
        <w:ind w:left="426" w:hanging="284"/>
        <w:jc w:val="both"/>
        <w:rPr>
          <w:rFonts w:ascii="Calibri" w:eastAsia="Calibri" w:hAnsi="Calibri"/>
        </w:rPr>
      </w:pPr>
      <w:r w:rsidRPr="00865C47">
        <w:rPr>
          <w:rFonts w:ascii="Calibri" w:eastAsia="Calibri" w:hAnsi="Calibri"/>
        </w:rPr>
        <w:lastRenderedPageBreak/>
        <w:t>The school will always seek to follow the Local Safeguarding Children Partnership procedures which can be found on their website</w:t>
      </w:r>
      <w:r w:rsidR="005D1505">
        <w:rPr>
          <w:rFonts w:ascii="Calibri" w:eastAsia="Calibri" w:hAnsi="Calibri"/>
        </w:rPr>
        <w:t>.</w:t>
      </w:r>
    </w:p>
    <w:p w14:paraId="6BBDD681" w14:textId="77777777" w:rsidR="00FD0FC8" w:rsidRDefault="00FD0FC8" w:rsidP="005D1505">
      <w:pPr>
        <w:spacing w:after="0" w:line="240" w:lineRule="auto"/>
        <w:jc w:val="both"/>
        <w:rPr>
          <w:color w:val="000000" w:themeColor="text1"/>
        </w:rPr>
      </w:pPr>
    </w:p>
    <w:p w14:paraId="6CDAF71D" w14:textId="77777777" w:rsidR="00FD0FC8" w:rsidRPr="00FD0FC8" w:rsidRDefault="00FD0FC8" w:rsidP="005D1505">
      <w:pPr>
        <w:spacing w:after="0" w:line="240" w:lineRule="auto"/>
        <w:jc w:val="both"/>
        <w:rPr>
          <w:color w:val="000000" w:themeColor="text1"/>
        </w:rPr>
      </w:pPr>
      <w:r w:rsidRPr="00FD0FC8">
        <w:rPr>
          <w:color w:val="000000" w:themeColor="text1"/>
        </w:rPr>
        <w:t xml:space="preserve">‘School Improvement Liverpool Schools’ Safeguarding Handbook’ and Part 1 of Keeping Children Safe in Education provides </w:t>
      </w:r>
      <w:r w:rsidR="005D1505">
        <w:rPr>
          <w:color w:val="000000" w:themeColor="text1"/>
        </w:rPr>
        <w:t xml:space="preserve">you with </w:t>
      </w:r>
      <w:r w:rsidRPr="00FD0FC8">
        <w:rPr>
          <w:color w:val="000000" w:themeColor="text1"/>
        </w:rPr>
        <w:t xml:space="preserve">key flowcharts and guidance to </w:t>
      </w:r>
      <w:r w:rsidR="005D1505">
        <w:rPr>
          <w:color w:val="000000" w:themeColor="text1"/>
        </w:rPr>
        <w:t>support your</w:t>
      </w:r>
      <w:r w:rsidRPr="00FD0FC8">
        <w:rPr>
          <w:color w:val="000000" w:themeColor="text1"/>
        </w:rPr>
        <w:t xml:space="preserve"> understanding and decision making. This will </w:t>
      </w:r>
      <w:r w:rsidR="005D1505">
        <w:rPr>
          <w:color w:val="000000" w:themeColor="text1"/>
        </w:rPr>
        <w:t>guide</w:t>
      </w:r>
      <w:r w:rsidRPr="00FD0FC8">
        <w:rPr>
          <w:color w:val="000000" w:themeColor="text1"/>
        </w:rPr>
        <w:t xml:space="preserve"> </w:t>
      </w:r>
      <w:r w:rsidR="005D1505">
        <w:rPr>
          <w:color w:val="000000" w:themeColor="text1"/>
        </w:rPr>
        <w:t>you</w:t>
      </w:r>
      <w:r w:rsidRPr="00FD0FC8">
        <w:rPr>
          <w:color w:val="000000" w:themeColor="text1"/>
        </w:rPr>
        <w:t xml:space="preserve"> to make a referral </w:t>
      </w:r>
      <w:r w:rsidR="005D1505">
        <w:rPr>
          <w:color w:val="000000" w:themeColor="text1"/>
        </w:rPr>
        <w:t xml:space="preserve">yourself </w:t>
      </w:r>
      <w:r w:rsidRPr="00FD0FC8">
        <w:rPr>
          <w:color w:val="000000" w:themeColor="text1"/>
        </w:rPr>
        <w:t xml:space="preserve">should that become necessary. </w:t>
      </w:r>
      <w:r w:rsidR="005D1505">
        <w:rPr>
          <w:color w:val="000000" w:themeColor="text1"/>
        </w:rPr>
        <w:t>You should always inform the</w:t>
      </w:r>
      <w:r w:rsidRPr="00FD0FC8">
        <w:rPr>
          <w:color w:val="000000" w:themeColor="text1"/>
        </w:rPr>
        <w:t xml:space="preserve"> Designated Safeguarding Lead as soon as possible</w:t>
      </w:r>
      <w:r w:rsidR="005D1505">
        <w:rPr>
          <w:color w:val="000000" w:themeColor="text1"/>
        </w:rPr>
        <w:t xml:space="preserve"> should you need </w:t>
      </w:r>
      <w:r w:rsidRPr="00FD0FC8">
        <w:rPr>
          <w:color w:val="000000" w:themeColor="text1"/>
        </w:rPr>
        <w:t>to make a referral</w:t>
      </w:r>
      <w:r w:rsidR="00774AE7">
        <w:rPr>
          <w:color w:val="000000" w:themeColor="text1"/>
        </w:rPr>
        <w:t xml:space="preserve"> yourself</w:t>
      </w:r>
      <w:r w:rsidRPr="00FD0FC8">
        <w:rPr>
          <w:color w:val="000000" w:themeColor="text1"/>
        </w:rPr>
        <w:t>.</w:t>
      </w:r>
    </w:p>
    <w:p w14:paraId="2747153D" w14:textId="77777777" w:rsidR="00FD0FC8" w:rsidRPr="00FD0FC8" w:rsidRDefault="00FD0FC8" w:rsidP="005D1505">
      <w:pPr>
        <w:spacing w:after="0" w:line="240" w:lineRule="auto"/>
        <w:jc w:val="both"/>
        <w:rPr>
          <w:color w:val="000000" w:themeColor="text1"/>
        </w:rPr>
      </w:pPr>
    </w:p>
    <w:p w14:paraId="6D0688D1" w14:textId="77777777" w:rsidR="00FD0FC8" w:rsidRDefault="00FD0FC8" w:rsidP="005D1505">
      <w:pPr>
        <w:spacing w:after="0" w:line="240" w:lineRule="auto"/>
        <w:jc w:val="both"/>
        <w:rPr>
          <w:color w:val="000000" w:themeColor="text1"/>
        </w:rPr>
      </w:pPr>
      <w:r w:rsidRPr="00FD0FC8">
        <w:rPr>
          <w:color w:val="000000" w:themeColor="text1"/>
        </w:rPr>
        <w:t xml:space="preserve">‘School Improvement Liverpool Schools’ Safeguarding Handbook’ </w:t>
      </w:r>
      <w:r w:rsidR="005D1505">
        <w:rPr>
          <w:color w:val="000000" w:themeColor="text1"/>
        </w:rPr>
        <w:t>also</w:t>
      </w:r>
      <w:r w:rsidRPr="00FD0FC8">
        <w:rPr>
          <w:color w:val="000000" w:themeColor="text1"/>
        </w:rPr>
        <w:t xml:space="preserve"> provide</w:t>
      </w:r>
      <w:r w:rsidR="005D1505">
        <w:rPr>
          <w:color w:val="000000" w:themeColor="text1"/>
        </w:rPr>
        <w:t>s</w:t>
      </w:r>
      <w:r w:rsidRPr="00FD0FC8">
        <w:rPr>
          <w:color w:val="000000" w:themeColor="text1"/>
        </w:rPr>
        <w:t xml:space="preserve"> additional guidance about indicators of abuse and harm and how to respond to a disclosure. Guidance is also available on the NSPCC website: </w:t>
      </w:r>
      <w:hyperlink r:id="rId19" w:history="1">
        <w:r w:rsidRPr="001A0B0E">
          <w:rPr>
            <w:rStyle w:val="Hyperlink"/>
          </w:rPr>
          <w:t>https://www.nspcc.org.uk/preventing-abuse/</w:t>
        </w:r>
      </w:hyperlink>
    </w:p>
    <w:p w14:paraId="2EBBBAF4" w14:textId="77777777" w:rsidR="00FD0FC8" w:rsidRDefault="00FD0FC8" w:rsidP="005D1505">
      <w:pPr>
        <w:spacing w:after="0" w:line="240" w:lineRule="auto"/>
        <w:jc w:val="both"/>
        <w:rPr>
          <w:color w:val="000000" w:themeColor="text1"/>
        </w:rPr>
      </w:pPr>
    </w:p>
    <w:p w14:paraId="72FFF462" w14:textId="77777777" w:rsidR="008D58DD" w:rsidRDefault="008D58DD" w:rsidP="005D1505">
      <w:pPr>
        <w:spacing w:after="0" w:line="240" w:lineRule="auto"/>
        <w:jc w:val="both"/>
        <w:rPr>
          <w:color w:val="000000" w:themeColor="text1"/>
        </w:rPr>
      </w:pPr>
      <w:r w:rsidRPr="008D58DD">
        <w:rPr>
          <w:rFonts w:ascii="Calibri" w:eastAsia="Calibri" w:hAnsi="Calibri" w:cs="Times New Roman"/>
          <w:noProof/>
          <w:lang w:eastAsia="en-GB"/>
        </w:rPr>
        <mc:AlternateContent>
          <mc:Choice Requires="wps">
            <w:drawing>
              <wp:inline distT="0" distB="0" distL="0" distR="0" wp14:anchorId="295232D0" wp14:editId="51742C67">
                <wp:extent cx="850265" cy="5709285"/>
                <wp:effectExtent l="8890" t="0" r="0" b="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chemeClr val="bg2"/>
                        </a:solidFill>
                      </wps:spPr>
                      <wps:txbx>
                        <w:txbxContent>
                          <w:p w14:paraId="0BA22BD9" w14:textId="77777777" w:rsidR="002E7780" w:rsidRPr="00B21A4D" w:rsidRDefault="002E7780" w:rsidP="008D58DD">
                            <w:pPr>
                              <w:ind w:right="93"/>
                              <w:jc w:val="both"/>
                            </w:pPr>
                            <w:r w:rsidRPr="008D58DD">
                              <w:t>If a teacher in the course of their work in the profession, discovers that an act of Female Genital Mutilation appears to have been carried out on a girl under the age of 18 the teacher must report this to the police. Keeping Children Safe in Education provides additional guidance.</w:t>
                            </w:r>
                          </w:p>
                        </w:txbxContent>
                      </wps:txbx>
                      <wps:bodyPr rot="0" vert="horz" wrap="square" lIns="91440" tIns="45720" rIns="91440" bIns="45720" anchor="ctr" anchorCtr="0" upright="1">
                        <a:noAutofit/>
                      </wps:bodyPr>
                    </wps:wsp>
                  </a:graphicData>
                </a:graphic>
              </wp:inline>
            </w:drawing>
          </mc:Choice>
          <mc:Fallback>
            <w:pict>
              <v:roundrect w14:anchorId="295232D0" id="_x0000_s1030"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" fillcolor="#e7e6e6 [3214]" stroked="f">
                <v:textbox>
                  <w:txbxContent>
                    <w:p w14:paraId="0BA22BD9" w14:textId="77777777" w:rsidR="002E7780" w:rsidRPr="00B21A4D" w:rsidRDefault="002E7780" w:rsidP="008D58DD">
                      <w:pPr>
                        <w:ind w:right="93"/>
                        <w:jc w:val="both"/>
                      </w:pPr>
                      <w:r w:rsidRPr="008D58DD">
                        <w:t>If a teacher in the course of their work in the profession, discovers that an act of Female Genital Mutilation appears to have been carried out on a girl under the age of 18 the teacher must report this to the police. Keeping Children Safe in Education provides additional guidance.</w:t>
                      </w:r>
                    </w:p>
                  </w:txbxContent>
                </v:textbox>
                <w10:anchorlock/>
              </v:roundrect>
            </w:pict>
          </mc:Fallback>
        </mc:AlternateContent>
      </w:r>
    </w:p>
    <w:p w14:paraId="6778E40B" w14:textId="77777777" w:rsidR="008D58DD" w:rsidRPr="00FD0FC8" w:rsidRDefault="008D58DD" w:rsidP="005D1505">
      <w:pPr>
        <w:spacing w:after="0" w:line="240" w:lineRule="auto"/>
        <w:jc w:val="both"/>
        <w:rPr>
          <w:color w:val="000000" w:themeColor="text1"/>
        </w:rPr>
      </w:pPr>
    </w:p>
    <w:p w14:paraId="23D16D63" w14:textId="77777777" w:rsidR="00FD0FC8" w:rsidRPr="00FD0FC8" w:rsidRDefault="00FD0FC8" w:rsidP="005D1505">
      <w:pPr>
        <w:spacing w:after="0" w:line="240" w:lineRule="auto"/>
        <w:jc w:val="both"/>
        <w:rPr>
          <w:color w:val="000000" w:themeColor="text1"/>
        </w:rPr>
      </w:pPr>
      <w:r w:rsidRPr="00FD0FC8">
        <w:rPr>
          <w:color w:val="000000" w:themeColor="text1"/>
        </w:rPr>
        <w:t>Concerns that a child is being radicalised should follow the normal safeguarding referral mechanism with an additional Channel or Prevent referral being made to the Local Authority’s Prevent and Channel team. Contact details can be found in the School’s Safeguarding Handbook.</w:t>
      </w:r>
    </w:p>
    <w:p w14:paraId="345E3E51" w14:textId="77777777" w:rsidR="00FD0FC8" w:rsidRDefault="00FD0FC8" w:rsidP="005D1505">
      <w:pPr>
        <w:spacing w:after="0" w:line="240" w:lineRule="auto"/>
        <w:jc w:val="both"/>
        <w:rPr>
          <w:b/>
          <w:color w:val="000000" w:themeColor="text1"/>
        </w:rPr>
      </w:pPr>
    </w:p>
    <w:p w14:paraId="1E896A9E" w14:textId="77777777" w:rsidR="00460538" w:rsidRPr="00625DD3" w:rsidRDefault="00460538" w:rsidP="005D1505">
      <w:pPr>
        <w:spacing w:after="0" w:line="240" w:lineRule="auto"/>
        <w:jc w:val="both"/>
        <w:rPr>
          <w:b/>
          <w:color w:val="000000" w:themeColor="text1"/>
          <w:sz w:val="24"/>
        </w:rPr>
      </w:pPr>
      <w:r w:rsidRPr="00625DD3">
        <w:rPr>
          <w:b/>
          <w:color w:val="000000" w:themeColor="text1"/>
          <w:sz w:val="24"/>
        </w:rPr>
        <w:t>Responding to a disclosure</w:t>
      </w:r>
    </w:p>
    <w:p w14:paraId="18CBE3ED" w14:textId="77777777" w:rsidR="00460538" w:rsidRDefault="00460538" w:rsidP="005D1505">
      <w:pPr>
        <w:spacing w:after="0" w:line="240" w:lineRule="auto"/>
        <w:jc w:val="both"/>
        <w:rPr>
          <w:b/>
          <w:color w:val="000000" w:themeColor="text1"/>
        </w:rPr>
      </w:pPr>
    </w:p>
    <w:p w14:paraId="60F3BB3C" w14:textId="77777777" w:rsidR="00460538" w:rsidRDefault="00460538" w:rsidP="005D1505">
      <w:pPr>
        <w:spacing w:after="0" w:line="240" w:lineRule="auto"/>
        <w:jc w:val="both"/>
        <w:rPr>
          <w:color w:val="000000" w:themeColor="text1"/>
        </w:rPr>
      </w:pPr>
      <w:r>
        <w:rPr>
          <w:color w:val="000000" w:themeColor="text1"/>
        </w:rPr>
        <w:t>Some children are unable or afraid to disclose their concerns, which is why it is so important that staff understand the signs and indicators which may indicate a child is suffering harm. If a child does disclose to you, you should remember the following key points:</w:t>
      </w:r>
    </w:p>
    <w:p w14:paraId="0162D939" w14:textId="77777777" w:rsidR="00460538" w:rsidRDefault="00460538" w:rsidP="005D1505">
      <w:pPr>
        <w:spacing w:after="0" w:line="240" w:lineRule="auto"/>
        <w:jc w:val="both"/>
        <w:rPr>
          <w:color w:val="000000" w:themeColor="text1"/>
        </w:rPr>
      </w:pPr>
    </w:p>
    <w:p w14:paraId="48340CD0" w14:textId="77777777" w:rsidR="00460538" w:rsidRPr="002762B8" w:rsidRDefault="00460538" w:rsidP="005D1505">
      <w:pPr>
        <w:spacing w:after="0" w:line="240" w:lineRule="auto"/>
        <w:jc w:val="both"/>
        <w:rPr>
          <w:b/>
          <w:color w:val="000000" w:themeColor="text1"/>
        </w:rPr>
      </w:pPr>
      <w:r w:rsidRPr="002762B8">
        <w:rPr>
          <w:b/>
          <w:color w:val="000000" w:themeColor="text1"/>
        </w:rPr>
        <w:t>Receive</w:t>
      </w:r>
    </w:p>
    <w:p w14:paraId="0FDC6EBE" w14:textId="77777777" w:rsidR="00460538" w:rsidRDefault="00460538" w:rsidP="00460538">
      <w:pPr>
        <w:pStyle w:val="ListParagraph"/>
        <w:numPr>
          <w:ilvl w:val="0"/>
          <w:numId w:val="12"/>
        </w:numPr>
        <w:spacing w:after="0" w:line="240" w:lineRule="auto"/>
        <w:jc w:val="both"/>
        <w:rPr>
          <w:color w:val="000000" w:themeColor="text1"/>
        </w:rPr>
      </w:pPr>
      <w:r>
        <w:rPr>
          <w:color w:val="000000" w:themeColor="text1"/>
        </w:rPr>
        <w:t>Remain calm, providing a safe place for the child to talk to you (away from other children)</w:t>
      </w:r>
    </w:p>
    <w:p w14:paraId="16913289" w14:textId="77777777" w:rsidR="00460538" w:rsidRDefault="00460538" w:rsidP="00460538">
      <w:pPr>
        <w:pStyle w:val="ListParagraph"/>
        <w:numPr>
          <w:ilvl w:val="0"/>
          <w:numId w:val="12"/>
        </w:numPr>
        <w:spacing w:after="0" w:line="240" w:lineRule="auto"/>
        <w:jc w:val="both"/>
        <w:rPr>
          <w:color w:val="000000" w:themeColor="text1"/>
        </w:rPr>
      </w:pPr>
      <w:r>
        <w:rPr>
          <w:color w:val="000000" w:themeColor="text1"/>
        </w:rPr>
        <w:t>Listen to them without interrupting</w:t>
      </w:r>
    </w:p>
    <w:p w14:paraId="5B4C7E7F" w14:textId="77777777" w:rsidR="00460538" w:rsidRDefault="00460538" w:rsidP="00460538">
      <w:pPr>
        <w:pStyle w:val="ListParagraph"/>
        <w:numPr>
          <w:ilvl w:val="0"/>
          <w:numId w:val="12"/>
        </w:numPr>
        <w:spacing w:after="0" w:line="240" w:lineRule="auto"/>
        <w:jc w:val="both"/>
        <w:rPr>
          <w:color w:val="000000" w:themeColor="text1"/>
        </w:rPr>
      </w:pPr>
      <w:r>
        <w:rPr>
          <w:color w:val="000000" w:themeColor="text1"/>
        </w:rPr>
        <w:t>Show concern by taking them seriously, but avoid becoming upset</w:t>
      </w:r>
    </w:p>
    <w:p w14:paraId="209DA7FA" w14:textId="77777777" w:rsidR="00460538" w:rsidRDefault="00460538" w:rsidP="00460538">
      <w:pPr>
        <w:pStyle w:val="ListParagraph"/>
        <w:numPr>
          <w:ilvl w:val="0"/>
          <w:numId w:val="12"/>
        </w:numPr>
        <w:spacing w:after="0" w:line="240" w:lineRule="auto"/>
        <w:jc w:val="both"/>
        <w:rPr>
          <w:color w:val="000000" w:themeColor="text1"/>
        </w:rPr>
      </w:pPr>
      <w:r>
        <w:rPr>
          <w:color w:val="000000" w:themeColor="text1"/>
        </w:rPr>
        <w:t>Do not show shock or embarrassment, or express anger towards the abuser</w:t>
      </w:r>
    </w:p>
    <w:p w14:paraId="5B41F37E" w14:textId="77777777" w:rsidR="002762B8" w:rsidRDefault="002762B8" w:rsidP="002762B8">
      <w:pPr>
        <w:pStyle w:val="ListParagraph"/>
        <w:spacing w:after="0" w:line="240" w:lineRule="auto"/>
        <w:jc w:val="both"/>
        <w:rPr>
          <w:color w:val="000000" w:themeColor="text1"/>
        </w:rPr>
      </w:pPr>
    </w:p>
    <w:p w14:paraId="0C27022B" w14:textId="77777777" w:rsidR="00460538" w:rsidRPr="002762B8" w:rsidRDefault="00460538" w:rsidP="00460538">
      <w:pPr>
        <w:spacing w:after="0" w:line="240" w:lineRule="auto"/>
        <w:jc w:val="both"/>
        <w:rPr>
          <w:b/>
          <w:color w:val="000000" w:themeColor="text1"/>
        </w:rPr>
      </w:pPr>
      <w:r w:rsidRPr="002762B8">
        <w:rPr>
          <w:b/>
          <w:color w:val="000000" w:themeColor="text1"/>
        </w:rPr>
        <w:t>Reassure</w:t>
      </w:r>
    </w:p>
    <w:p w14:paraId="4F8AD37B" w14:textId="77777777" w:rsidR="00460538" w:rsidRDefault="00460538" w:rsidP="00460538">
      <w:pPr>
        <w:pStyle w:val="ListParagraph"/>
        <w:numPr>
          <w:ilvl w:val="0"/>
          <w:numId w:val="13"/>
        </w:numPr>
        <w:spacing w:after="0" w:line="240" w:lineRule="auto"/>
        <w:jc w:val="both"/>
        <w:rPr>
          <w:color w:val="000000" w:themeColor="text1"/>
        </w:rPr>
      </w:pPr>
      <w:r>
        <w:rPr>
          <w:color w:val="000000" w:themeColor="text1"/>
        </w:rPr>
        <w:t>Tell them they are not to blame for what has happened</w:t>
      </w:r>
    </w:p>
    <w:p w14:paraId="1BE007CD" w14:textId="77777777" w:rsidR="00460538" w:rsidRDefault="00460538" w:rsidP="00460538">
      <w:pPr>
        <w:pStyle w:val="ListParagraph"/>
        <w:numPr>
          <w:ilvl w:val="0"/>
          <w:numId w:val="13"/>
        </w:numPr>
        <w:spacing w:after="0" w:line="240" w:lineRule="auto"/>
        <w:jc w:val="both"/>
        <w:rPr>
          <w:color w:val="000000" w:themeColor="text1"/>
        </w:rPr>
      </w:pPr>
      <w:r>
        <w:rPr>
          <w:color w:val="000000" w:themeColor="text1"/>
        </w:rPr>
        <w:t>Acknowledge they have done the right thing by telling you and this must have taken courage</w:t>
      </w:r>
    </w:p>
    <w:p w14:paraId="7C980F72" w14:textId="77777777" w:rsidR="00460538" w:rsidRDefault="00460538" w:rsidP="00460538">
      <w:pPr>
        <w:pStyle w:val="ListParagraph"/>
        <w:numPr>
          <w:ilvl w:val="0"/>
          <w:numId w:val="13"/>
        </w:numPr>
        <w:spacing w:after="0" w:line="240" w:lineRule="auto"/>
        <w:jc w:val="both"/>
        <w:rPr>
          <w:color w:val="000000" w:themeColor="text1"/>
        </w:rPr>
      </w:pPr>
      <w:r>
        <w:rPr>
          <w:color w:val="000000" w:themeColor="text1"/>
        </w:rPr>
        <w:t>Consider saying to them: “</w:t>
      </w:r>
      <w:r w:rsidRPr="002762B8">
        <w:rPr>
          <w:i/>
          <w:color w:val="000000" w:themeColor="text1"/>
        </w:rPr>
        <w:t>I’m glad you told me”, “I am sorry think has happened to you”, “You are not to blame for what has happened. This is not your fault”, “You have been brave telling me this</w:t>
      </w:r>
      <w:r>
        <w:rPr>
          <w:color w:val="000000" w:themeColor="text1"/>
        </w:rPr>
        <w:t>” or “</w:t>
      </w:r>
      <w:r w:rsidRPr="002762B8">
        <w:rPr>
          <w:i/>
          <w:color w:val="000000" w:themeColor="text1"/>
        </w:rPr>
        <w:t>I will ensure you receive help</w:t>
      </w:r>
      <w:r>
        <w:rPr>
          <w:color w:val="000000" w:themeColor="text1"/>
        </w:rPr>
        <w:t>”</w:t>
      </w:r>
    </w:p>
    <w:p w14:paraId="70958FA8" w14:textId="77777777" w:rsidR="002762B8" w:rsidRDefault="002762B8" w:rsidP="002762B8">
      <w:pPr>
        <w:pStyle w:val="ListParagraph"/>
        <w:spacing w:after="0" w:line="240" w:lineRule="auto"/>
        <w:jc w:val="both"/>
        <w:rPr>
          <w:color w:val="000000" w:themeColor="text1"/>
        </w:rPr>
      </w:pPr>
    </w:p>
    <w:p w14:paraId="34B51AFD" w14:textId="77777777" w:rsidR="00460538" w:rsidRPr="002762B8" w:rsidRDefault="00460538" w:rsidP="00460538">
      <w:pPr>
        <w:spacing w:after="0" w:line="240" w:lineRule="auto"/>
        <w:jc w:val="both"/>
        <w:rPr>
          <w:b/>
          <w:color w:val="000000" w:themeColor="text1"/>
        </w:rPr>
      </w:pPr>
      <w:r w:rsidRPr="002762B8">
        <w:rPr>
          <w:b/>
          <w:color w:val="000000" w:themeColor="text1"/>
        </w:rPr>
        <w:t>React</w:t>
      </w:r>
    </w:p>
    <w:p w14:paraId="22D93899" w14:textId="77777777" w:rsidR="00460538" w:rsidRDefault="00460538" w:rsidP="00460538">
      <w:pPr>
        <w:pStyle w:val="ListParagraph"/>
        <w:numPr>
          <w:ilvl w:val="0"/>
          <w:numId w:val="14"/>
        </w:numPr>
        <w:spacing w:after="0" w:line="240" w:lineRule="auto"/>
        <w:jc w:val="both"/>
        <w:rPr>
          <w:i/>
          <w:color w:val="000000" w:themeColor="text1"/>
        </w:rPr>
      </w:pPr>
      <w:r>
        <w:rPr>
          <w:color w:val="000000" w:themeColor="text1"/>
        </w:rPr>
        <w:t>Do ask open ended questions like “</w:t>
      </w:r>
      <w:r w:rsidRPr="002762B8">
        <w:rPr>
          <w:i/>
          <w:color w:val="000000" w:themeColor="text1"/>
        </w:rPr>
        <w:t>Is there anything else you want to tell me?”</w:t>
      </w:r>
      <w:r>
        <w:rPr>
          <w:color w:val="000000" w:themeColor="text1"/>
        </w:rPr>
        <w:t xml:space="preserve"> or “</w:t>
      </w:r>
      <w:r w:rsidRPr="002762B8">
        <w:rPr>
          <w:i/>
          <w:color w:val="000000" w:themeColor="text1"/>
        </w:rPr>
        <w:t>Do you want to tell me what happened</w:t>
      </w:r>
      <w:r w:rsidR="002762B8">
        <w:rPr>
          <w:i/>
          <w:color w:val="000000" w:themeColor="text1"/>
        </w:rPr>
        <w:t>?”</w:t>
      </w:r>
    </w:p>
    <w:p w14:paraId="025D1383" w14:textId="77777777" w:rsidR="002762B8" w:rsidRPr="002762B8" w:rsidRDefault="002762B8" w:rsidP="002762B8">
      <w:pPr>
        <w:pStyle w:val="ListParagraph"/>
        <w:spacing w:after="0" w:line="240" w:lineRule="auto"/>
        <w:jc w:val="both"/>
        <w:rPr>
          <w:i/>
          <w:color w:val="000000" w:themeColor="text1"/>
          <w:sz w:val="16"/>
        </w:rPr>
      </w:pPr>
    </w:p>
    <w:p w14:paraId="47C23878" w14:textId="77777777" w:rsidR="002762B8" w:rsidRDefault="002762B8" w:rsidP="002762B8">
      <w:pPr>
        <w:pStyle w:val="ListParagraph"/>
        <w:spacing w:after="0" w:line="240" w:lineRule="auto"/>
        <w:ind w:left="0"/>
        <w:jc w:val="both"/>
        <w:rPr>
          <w:color w:val="000000" w:themeColor="text1"/>
        </w:rPr>
      </w:pPr>
      <w:r>
        <w:rPr>
          <w:noProof/>
          <w:color w:val="000000" w:themeColor="text1"/>
        </w:rPr>
        <mc:AlternateContent>
          <mc:Choice Requires="wps">
            <w:drawing>
              <wp:inline distT="0" distB="0" distL="0" distR="0" wp14:anchorId="6E85EF77" wp14:editId="23408C56">
                <wp:extent cx="5718175" cy="857250"/>
                <wp:effectExtent l="0" t="0" r="0" b="0"/>
                <wp:docPr id="5" name="Text Box 5"/>
                <wp:cNvGraphicFramePr/>
                <a:graphic xmlns:a="http://schemas.openxmlformats.org/drawingml/2006/main">
                  <a:graphicData uri="http://schemas.microsoft.com/office/word/2010/wordprocessingShape">
                    <wps:wsp>
                      <wps:cNvSpPr txBox="1"/>
                      <wps:spPr>
                        <a:xfrm>
                          <a:off x="0" y="0"/>
                          <a:ext cx="5718175" cy="857250"/>
                        </a:xfrm>
                        <a:prstGeom prst="roundRect">
                          <a:avLst/>
                        </a:prstGeom>
                        <a:solidFill>
                          <a:schemeClr val="bg2"/>
                        </a:solidFill>
                        <a:ln w="6350">
                          <a:noFill/>
                        </a:ln>
                      </wps:spPr>
                      <wps:txbx>
                        <w:txbxContent>
                          <w:p w14:paraId="2F0C1E80" w14:textId="77777777" w:rsidR="002E7780" w:rsidRDefault="002E7780" w:rsidP="002762B8">
                            <w:pPr>
                              <w:pStyle w:val="ListParagraph"/>
                              <w:spacing w:after="0" w:line="240" w:lineRule="auto"/>
                              <w:ind w:left="-142"/>
                              <w:jc w:val="center"/>
                              <w:rPr>
                                <w:color w:val="000000" w:themeColor="text1"/>
                              </w:rPr>
                            </w:pPr>
                            <w:r>
                              <w:rPr>
                                <w:color w:val="000000" w:themeColor="text1"/>
                              </w:rPr>
                              <w:t>TED is a useful acronym to remember for open ended questions “</w:t>
                            </w:r>
                            <w:r w:rsidRPr="00DB5B75">
                              <w:rPr>
                                <w:i/>
                                <w:color w:val="000000" w:themeColor="text1"/>
                              </w:rPr>
                              <w:t>Do you want to…”</w:t>
                            </w:r>
                            <w:r w:rsidRPr="00DB5B75">
                              <w:rPr>
                                <w:color w:val="000000" w:themeColor="text1"/>
                              </w:rPr>
                              <w:t>:</w:t>
                            </w:r>
                          </w:p>
                          <w:p w14:paraId="7EFAD5CC" w14:textId="77777777" w:rsidR="002E7780" w:rsidRPr="002762B8" w:rsidRDefault="002E7780" w:rsidP="002762B8">
                            <w:pPr>
                              <w:pStyle w:val="ListParagraph"/>
                              <w:spacing w:after="0" w:line="240" w:lineRule="auto"/>
                              <w:ind w:left="-142"/>
                              <w:jc w:val="center"/>
                              <w:rPr>
                                <w:i/>
                                <w:color w:val="000000" w:themeColor="text1"/>
                              </w:rPr>
                            </w:pPr>
                            <w:r w:rsidRPr="002762B8">
                              <w:rPr>
                                <w:i/>
                                <w:color w:val="000000" w:themeColor="text1"/>
                              </w:rPr>
                              <w:t>“</w:t>
                            </w:r>
                            <w:r>
                              <w:rPr>
                                <w:i/>
                                <w:color w:val="000000" w:themeColor="text1"/>
                              </w:rPr>
                              <w:t>…</w:t>
                            </w:r>
                            <w:r w:rsidRPr="002762B8">
                              <w:rPr>
                                <w:b/>
                                <w:i/>
                                <w:color w:val="000000" w:themeColor="text1"/>
                              </w:rPr>
                              <w:t>T</w:t>
                            </w:r>
                            <w:r w:rsidRPr="002762B8">
                              <w:rPr>
                                <w:i/>
                                <w:color w:val="000000" w:themeColor="text1"/>
                              </w:rPr>
                              <w:t>ell me about that”</w:t>
                            </w:r>
                          </w:p>
                          <w:p w14:paraId="77E8EBA1" w14:textId="77777777" w:rsidR="002E7780" w:rsidRPr="002762B8" w:rsidRDefault="002E7780" w:rsidP="002762B8">
                            <w:pPr>
                              <w:pStyle w:val="ListParagraph"/>
                              <w:spacing w:after="0" w:line="240" w:lineRule="auto"/>
                              <w:ind w:left="-142"/>
                              <w:jc w:val="center"/>
                              <w:rPr>
                                <w:i/>
                                <w:color w:val="000000" w:themeColor="text1"/>
                              </w:rPr>
                            </w:pPr>
                            <w:r w:rsidRPr="002762B8">
                              <w:rPr>
                                <w:i/>
                                <w:color w:val="000000" w:themeColor="text1"/>
                              </w:rPr>
                              <w:t>“</w:t>
                            </w:r>
                            <w:r>
                              <w:rPr>
                                <w:i/>
                                <w:color w:val="000000" w:themeColor="text1"/>
                              </w:rPr>
                              <w:t>…</w:t>
                            </w:r>
                            <w:r w:rsidRPr="002762B8">
                              <w:rPr>
                                <w:b/>
                                <w:i/>
                                <w:color w:val="000000" w:themeColor="text1"/>
                              </w:rPr>
                              <w:t>E</w:t>
                            </w:r>
                            <w:r w:rsidRPr="002762B8">
                              <w:rPr>
                                <w:i/>
                                <w:color w:val="000000" w:themeColor="text1"/>
                              </w:rPr>
                              <w:t>xplain that to me”</w:t>
                            </w:r>
                          </w:p>
                          <w:p w14:paraId="3DA4731A" w14:textId="77777777" w:rsidR="002E7780" w:rsidRDefault="002E7780" w:rsidP="002762B8">
                            <w:pPr>
                              <w:pStyle w:val="ListParagraph"/>
                              <w:spacing w:after="0" w:line="240" w:lineRule="auto"/>
                              <w:ind w:left="-142"/>
                              <w:jc w:val="center"/>
                              <w:rPr>
                                <w:i/>
                                <w:color w:val="000000" w:themeColor="text1"/>
                              </w:rPr>
                            </w:pPr>
                            <w:r w:rsidRPr="002762B8">
                              <w:rPr>
                                <w:i/>
                                <w:color w:val="000000" w:themeColor="text1"/>
                              </w:rPr>
                              <w:t>“</w:t>
                            </w:r>
                            <w:r>
                              <w:rPr>
                                <w:i/>
                                <w:color w:val="000000" w:themeColor="text1"/>
                              </w:rPr>
                              <w:t>…</w:t>
                            </w:r>
                            <w:r w:rsidRPr="002762B8">
                              <w:rPr>
                                <w:b/>
                                <w:i/>
                                <w:color w:val="000000" w:themeColor="text1"/>
                              </w:rPr>
                              <w:t>D</w:t>
                            </w:r>
                            <w:r w:rsidRPr="002762B8">
                              <w:rPr>
                                <w:i/>
                                <w:color w:val="000000" w:themeColor="text1"/>
                              </w:rPr>
                              <w:t>escribe that”</w:t>
                            </w:r>
                          </w:p>
                          <w:p w14:paraId="68E090C6" w14:textId="77777777" w:rsidR="002E7780" w:rsidRDefault="002E7780" w:rsidP="002762B8">
                            <w:pPr>
                              <w:ind w:left="-142"/>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6E85EF77" id="Text Box 5" o:spid="_x0000_s1031" style="width:450.25pt;height:67.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" fillcolor="#e7e6e6 [3214]" stroked="f" strokeweight=".5pt">
                <v:textbox>
                  <w:txbxContent>
                    <w:p w14:paraId="2F0C1E80" w14:textId="77777777" w:rsidR="002E7780" w:rsidRDefault="002E7780" w:rsidP="002762B8">
                      <w:pPr>
                        <w:pStyle w:val="ListParagraph"/>
                        <w:spacing w:after="0" w:line="240" w:lineRule="auto"/>
                        <w:ind w:left="-142"/>
                        <w:jc w:val="center"/>
                        <w:rPr>
                          <w:color w:val="000000" w:themeColor="text1"/>
                        </w:rPr>
                      </w:pPr>
                      <w:r>
                        <w:rPr>
                          <w:color w:val="000000" w:themeColor="text1"/>
                        </w:rPr>
                        <w:t>TED is a useful acronym to remember for open ended questions “</w:t>
                      </w:r>
                      <w:r w:rsidRPr="00DB5B75">
                        <w:rPr>
                          <w:i/>
                          <w:color w:val="000000" w:themeColor="text1"/>
                        </w:rPr>
                        <w:t>Do you want to…”</w:t>
                      </w:r>
                      <w:r w:rsidRPr="00DB5B75">
                        <w:rPr>
                          <w:color w:val="000000" w:themeColor="text1"/>
                        </w:rPr>
                        <w:t>:</w:t>
                      </w:r>
                    </w:p>
                    <w:p w14:paraId="7EFAD5CC" w14:textId="77777777" w:rsidR="002E7780" w:rsidRPr="002762B8" w:rsidRDefault="002E7780" w:rsidP="002762B8">
                      <w:pPr>
                        <w:pStyle w:val="ListParagraph"/>
                        <w:spacing w:after="0" w:line="240" w:lineRule="auto"/>
                        <w:ind w:left="-142"/>
                        <w:jc w:val="center"/>
                        <w:rPr>
                          <w:i/>
                          <w:color w:val="000000" w:themeColor="text1"/>
                        </w:rPr>
                      </w:pPr>
                      <w:r w:rsidRPr="002762B8">
                        <w:rPr>
                          <w:i/>
                          <w:color w:val="000000" w:themeColor="text1"/>
                        </w:rPr>
                        <w:t>“</w:t>
                      </w:r>
                      <w:r>
                        <w:rPr>
                          <w:i/>
                          <w:color w:val="000000" w:themeColor="text1"/>
                        </w:rPr>
                        <w:t>…</w:t>
                      </w:r>
                      <w:r w:rsidRPr="002762B8">
                        <w:rPr>
                          <w:b/>
                          <w:i/>
                          <w:color w:val="000000" w:themeColor="text1"/>
                        </w:rPr>
                        <w:t>T</w:t>
                      </w:r>
                      <w:r w:rsidRPr="002762B8">
                        <w:rPr>
                          <w:i/>
                          <w:color w:val="000000" w:themeColor="text1"/>
                        </w:rPr>
                        <w:t>ell me about that”</w:t>
                      </w:r>
                    </w:p>
                    <w:p w14:paraId="77E8EBA1" w14:textId="77777777" w:rsidR="002E7780" w:rsidRPr="002762B8" w:rsidRDefault="002E7780" w:rsidP="002762B8">
                      <w:pPr>
                        <w:pStyle w:val="ListParagraph"/>
                        <w:spacing w:after="0" w:line="240" w:lineRule="auto"/>
                        <w:ind w:left="-142"/>
                        <w:jc w:val="center"/>
                        <w:rPr>
                          <w:i/>
                          <w:color w:val="000000" w:themeColor="text1"/>
                        </w:rPr>
                      </w:pPr>
                      <w:r w:rsidRPr="002762B8">
                        <w:rPr>
                          <w:i/>
                          <w:color w:val="000000" w:themeColor="text1"/>
                        </w:rPr>
                        <w:t>“</w:t>
                      </w:r>
                      <w:r>
                        <w:rPr>
                          <w:i/>
                          <w:color w:val="000000" w:themeColor="text1"/>
                        </w:rPr>
                        <w:t>…</w:t>
                      </w:r>
                      <w:r w:rsidRPr="002762B8">
                        <w:rPr>
                          <w:b/>
                          <w:i/>
                          <w:color w:val="000000" w:themeColor="text1"/>
                        </w:rPr>
                        <w:t>E</w:t>
                      </w:r>
                      <w:r w:rsidRPr="002762B8">
                        <w:rPr>
                          <w:i/>
                          <w:color w:val="000000" w:themeColor="text1"/>
                        </w:rPr>
                        <w:t>xplain that to me”</w:t>
                      </w:r>
                    </w:p>
                    <w:p w14:paraId="3DA4731A" w14:textId="77777777" w:rsidR="002E7780" w:rsidRDefault="002E7780" w:rsidP="002762B8">
                      <w:pPr>
                        <w:pStyle w:val="ListParagraph"/>
                        <w:spacing w:after="0" w:line="240" w:lineRule="auto"/>
                        <w:ind w:left="-142"/>
                        <w:jc w:val="center"/>
                        <w:rPr>
                          <w:i/>
                          <w:color w:val="000000" w:themeColor="text1"/>
                        </w:rPr>
                      </w:pPr>
                      <w:r w:rsidRPr="002762B8">
                        <w:rPr>
                          <w:i/>
                          <w:color w:val="000000" w:themeColor="text1"/>
                        </w:rPr>
                        <w:t>“</w:t>
                      </w:r>
                      <w:r>
                        <w:rPr>
                          <w:i/>
                          <w:color w:val="000000" w:themeColor="text1"/>
                        </w:rPr>
                        <w:t>…</w:t>
                      </w:r>
                      <w:r w:rsidRPr="002762B8">
                        <w:rPr>
                          <w:b/>
                          <w:i/>
                          <w:color w:val="000000" w:themeColor="text1"/>
                        </w:rPr>
                        <w:t>D</w:t>
                      </w:r>
                      <w:r w:rsidRPr="002762B8">
                        <w:rPr>
                          <w:i/>
                          <w:color w:val="000000" w:themeColor="text1"/>
                        </w:rPr>
                        <w:t>escribe that”</w:t>
                      </w:r>
                    </w:p>
                    <w:p w14:paraId="68E090C6" w14:textId="77777777" w:rsidR="002E7780" w:rsidRDefault="002E7780" w:rsidP="002762B8">
                      <w:pPr>
                        <w:ind w:left="-142"/>
                      </w:pPr>
                    </w:p>
                  </w:txbxContent>
                </v:textbox>
                <w10:anchorlock/>
              </v:roundrect>
            </w:pict>
          </mc:Fallback>
        </mc:AlternateContent>
      </w:r>
    </w:p>
    <w:p w14:paraId="0A1EDE17" w14:textId="77777777" w:rsidR="002762B8" w:rsidRPr="002762B8" w:rsidRDefault="002762B8" w:rsidP="002762B8">
      <w:pPr>
        <w:pStyle w:val="ListParagraph"/>
        <w:spacing w:after="0" w:line="240" w:lineRule="auto"/>
        <w:jc w:val="both"/>
        <w:rPr>
          <w:color w:val="000000" w:themeColor="text1"/>
          <w:sz w:val="16"/>
        </w:rPr>
      </w:pPr>
    </w:p>
    <w:p w14:paraId="5D3AC9E2" w14:textId="77777777" w:rsidR="00460538" w:rsidRDefault="00460538" w:rsidP="00460538">
      <w:pPr>
        <w:pStyle w:val="ListParagraph"/>
        <w:numPr>
          <w:ilvl w:val="0"/>
          <w:numId w:val="14"/>
        </w:numPr>
        <w:spacing w:after="0" w:line="240" w:lineRule="auto"/>
        <w:jc w:val="both"/>
        <w:rPr>
          <w:color w:val="000000" w:themeColor="text1"/>
        </w:rPr>
      </w:pPr>
      <w:r>
        <w:rPr>
          <w:color w:val="000000" w:themeColor="text1"/>
        </w:rPr>
        <w:lastRenderedPageBreak/>
        <w:t>Do not ask leading questions or prompt them</w:t>
      </w:r>
    </w:p>
    <w:p w14:paraId="335FBF6A" w14:textId="77777777" w:rsidR="00460538" w:rsidRDefault="00460538" w:rsidP="00460538">
      <w:pPr>
        <w:pStyle w:val="ListParagraph"/>
        <w:numPr>
          <w:ilvl w:val="0"/>
          <w:numId w:val="14"/>
        </w:numPr>
        <w:spacing w:after="0" w:line="240" w:lineRule="auto"/>
        <w:jc w:val="both"/>
        <w:rPr>
          <w:color w:val="000000" w:themeColor="text1"/>
        </w:rPr>
      </w:pPr>
      <w:r>
        <w:rPr>
          <w:color w:val="000000" w:themeColor="text1"/>
        </w:rPr>
        <w:t>Let them know that you will need to tell the Designated Safeguarding Lead</w:t>
      </w:r>
    </w:p>
    <w:p w14:paraId="7B3F16F4" w14:textId="77777777" w:rsidR="00460538" w:rsidRDefault="00460538" w:rsidP="00460538">
      <w:pPr>
        <w:pStyle w:val="ListParagraph"/>
        <w:numPr>
          <w:ilvl w:val="0"/>
          <w:numId w:val="14"/>
        </w:numPr>
        <w:spacing w:after="0" w:line="240" w:lineRule="auto"/>
        <w:jc w:val="both"/>
        <w:rPr>
          <w:color w:val="000000" w:themeColor="text1"/>
        </w:rPr>
      </w:pPr>
      <w:r>
        <w:rPr>
          <w:color w:val="000000" w:themeColor="text1"/>
        </w:rPr>
        <w:t>Do not promise confidentiality (to keep a secret)</w:t>
      </w:r>
    </w:p>
    <w:p w14:paraId="3E60797D" w14:textId="77777777" w:rsidR="00460538" w:rsidRDefault="00460538" w:rsidP="00460538">
      <w:pPr>
        <w:pStyle w:val="ListParagraph"/>
        <w:numPr>
          <w:ilvl w:val="0"/>
          <w:numId w:val="14"/>
        </w:numPr>
        <w:spacing w:after="0" w:line="240" w:lineRule="auto"/>
        <w:jc w:val="both"/>
        <w:rPr>
          <w:color w:val="000000" w:themeColor="text1"/>
        </w:rPr>
      </w:pPr>
      <w:r>
        <w:rPr>
          <w:color w:val="000000" w:themeColor="text1"/>
        </w:rPr>
        <w:t>Do not probe for further information</w:t>
      </w:r>
    </w:p>
    <w:p w14:paraId="16218B27" w14:textId="77777777" w:rsidR="00460538" w:rsidRDefault="00460538" w:rsidP="00460538">
      <w:pPr>
        <w:pStyle w:val="ListParagraph"/>
        <w:numPr>
          <w:ilvl w:val="0"/>
          <w:numId w:val="14"/>
        </w:numPr>
        <w:spacing w:after="0" w:line="240" w:lineRule="auto"/>
        <w:jc w:val="both"/>
        <w:rPr>
          <w:color w:val="000000" w:themeColor="text1"/>
        </w:rPr>
      </w:pPr>
      <w:r>
        <w:rPr>
          <w:color w:val="000000" w:themeColor="text1"/>
        </w:rPr>
        <w:t>Do not express disbelief</w:t>
      </w:r>
    </w:p>
    <w:p w14:paraId="1FE4095F" w14:textId="77777777" w:rsidR="00460538" w:rsidRDefault="00460538" w:rsidP="00460538">
      <w:pPr>
        <w:pStyle w:val="ListParagraph"/>
        <w:numPr>
          <w:ilvl w:val="0"/>
          <w:numId w:val="14"/>
        </w:numPr>
        <w:spacing w:after="0" w:line="240" w:lineRule="auto"/>
        <w:jc w:val="both"/>
        <w:rPr>
          <w:color w:val="000000" w:themeColor="text1"/>
        </w:rPr>
      </w:pPr>
      <w:r>
        <w:rPr>
          <w:color w:val="000000" w:themeColor="text1"/>
        </w:rPr>
        <w:t>Do not investigate or question the child, expect to clarify what you have heard</w:t>
      </w:r>
    </w:p>
    <w:p w14:paraId="0A484FD1" w14:textId="77777777" w:rsidR="00460538" w:rsidRDefault="00460538" w:rsidP="00460538">
      <w:pPr>
        <w:pStyle w:val="ListParagraph"/>
        <w:numPr>
          <w:ilvl w:val="0"/>
          <w:numId w:val="14"/>
        </w:numPr>
        <w:spacing w:after="0" w:line="240" w:lineRule="auto"/>
        <w:jc w:val="both"/>
        <w:rPr>
          <w:color w:val="000000" w:themeColor="text1"/>
        </w:rPr>
      </w:pPr>
      <w:r>
        <w:rPr>
          <w:color w:val="000000" w:themeColor="text1"/>
        </w:rPr>
        <w:t>Do not ask the child to repeat what they have said to another member of staff</w:t>
      </w:r>
    </w:p>
    <w:p w14:paraId="132AB149" w14:textId="77777777" w:rsidR="00460538" w:rsidRDefault="00460538" w:rsidP="00460538">
      <w:pPr>
        <w:pStyle w:val="ListParagraph"/>
        <w:numPr>
          <w:ilvl w:val="0"/>
          <w:numId w:val="14"/>
        </w:numPr>
        <w:spacing w:after="0" w:line="240" w:lineRule="auto"/>
        <w:jc w:val="both"/>
        <w:rPr>
          <w:color w:val="000000" w:themeColor="text1"/>
        </w:rPr>
      </w:pPr>
      <w:r>
        <w:rPr>
          <w:color w:val="000000" w:themeColor="text1"/>
        </w:rPr>
        <w:t>Do not ask the child to write down their concerns</w:t>
      </w:r>
      <w:r w:rsidR="002762B8">
        <w:rPr>
          <w:color w:val="000000" w:themeColor="text1"/>
        </w:rPr>
        <w:t xml:space="preserve"> (however they may ask if they can write down their concerns)</w:t>
      </w:r>
    </w:p>
    <w:p w14:paraId="67E00560" w14:textId="77777777" w:rsidR="002762B8" w:rsidRDefault="002762B8" w:rsidP="002762B8">
      <w:pPr>
        <w:pStyle w:val="ListParagraph"/>
        <w:spacing w:after="0" w:line="240" w:lineRule="auto"/>
        <w:jc w:val="both"/>
        <w:rPr>
          <w:color w:val="000000" w:themeColor="text1"/>
        </w:rPr>
      </w:pPr>
    </w:p>
    <w:p w14:paraId="183B1522" w14:textId="77777777" w:rsidR="002762B8" w:rsidRPr="002762B8" w:rsidRDefault="002762B8" w:rsidP="002762B8">
      <w:pPr>
        <w:spacing w:after="0" w:line="240" w:lineRule="auto"/>
        <w:jc w:val="both"/>
        <w:rPr>
          <w:b/>
          <w:color w:val="000000" w:themeColor="text1"/>
        </w:rPr>
      </w:pPr>
      <w:r w:rsidRPr="002762B8">
        <w:rPr>
          <w:b/>
          <w:color w:val="000000" w:themeColor="text1"/>
        </w:rPr>
        <w:t>Report and Record</w:t>
      </w:r>
    </w:p>
    <w:p w14:paraId="2DA68A5A" w14:textId="77777777" w:rsidR="002762B8" w:rsidRDefault="002762B8" w:rsidP="002762B8">
      <w:pPr>
        <w:pStyle w:val="ListParagraph"/>
        <w:numPr>
          <w:ilvl w:val="0"/>
          <w:numId w:val="15"/>
        </w:numPr>
        <w:spacing w:after="0" w:line="240" w:lineRule="auto"/>
        <w:jc w:val="both"/>
        <w:rPr>
          <w:color w:val="000000" w:themeColor="text1"/>
        </w:rPr>
      </w:pPr>
      <w:r>
        <w:rPr>
          <w:color w:val="000000" w:themeColor="text1"/>
        </w:rPr>
        <w:t>Share your concerns verbally and without delay with the Designated Safeguarding Lead. Consider the need to ring 999 or children’s services directly</w:t>
      </w:r>
    </w:p>
    <w:p w14:paraId="69165FBB" w14:textId="77777777" w:rsidR="002762B8" w:rsidRDefault="002762B8" w:rsidP="002762B8">
      <w:pPr>
        <w:pStyle w:val="ListParagraph"/>
        <w:numPr>
          <w:ilvl w:val="0"/>
          <w:numId w:val="15"/>
        </w:numPr>
        <w:spacing w:after="0" w:line="240" w:lineRule="auto"/>
        <w:jc w:val="both"/>
        <w:rPr>
          <w:color w:val="000000" w:themeColor="text1"/>
        </w:rPr>
      </w:pPr>
      <w:r>
        <w:rPr>
          <w:color w:val="000000" w:themeColor="text1"/>
        </w:rPr>
        <w:t>Write down what the child said using their actual words, including any slang terms or words you may be uncomfortable with</w:t>
      </w:r>
    </w:p>
    <w:p w14:paraId="1A637C40" w14:textId="77777777" w:rsidR="002762B8" w:rsidRDefault="002762B8" w:rsidP="002762B8">
      <w:pPr>
        <w:pStyle w:val="ListParagraph"/>
        <w:numPr>
          <w:ilvl w:val="0"/>
          <w:numId w:val="15"/>
        </w:numPr>
        <w:spacing w:after="0" w:line="240" w:lineRule="auto"/>
        <w:jc w:val="both"/>
        <w:rPr>
          <w:color w:val="000000" w:themeColor="text1"/>
        </w:rPr>
      </w:pPr>
      <w:r>
        <w:rPr>
          <w:color w:val="000000" w:themeColor="text1"/>
        </w:rPr>
        <w:t>Write down the time the child disclosed to you and anyone else who was present</w:t>
      </w:r>
    </w:p>
    <w:p w14:paraId="75A26BA1" w14:textId="77777777" w:rsidR="002762B8" w:rsidRDefault="002762B8" w:rsidP="002762B8">
      <w:pPr>
        <w:pStyle w:val="ListParagraph"/>
        <w:numPr>
          <w:ilvl w:val="0"/>
          <w:numId w:val="15"/>
        </w:numPr>
        <w:spacing w:after="0" w:line="240" w:lineRule="auto"/>
        <w:jc w:val="both"/>
        <w:rPr>
          <w:color w:val="000000" w:themeColor="text1"/>
        </w:rPr>
      </w:pPr>
      <w:r>
        <w:rPr>
          <w:color w:val="000000" w:themeColor="text1"/>
        </w:rPr>
        <w:t>Be factual and do not make assumptions</w:t>
      </w:r>
    </w:p>
    <w:p w14:paraId="7307EB28" w14:textId="77777777" w:rsidR="002762B8" w:rsidRPr="002762B8" w:rsidRDefault="002762B8" w:rsidP="002762B8">
      <w:pPr>
        <w:pStyle w:val="ListParagraph"/>
        <w:numPr>
          <w:ilvl w:val="0"/>
          <w:numId w:val="15"/>
        </w:numPr>
        <w:spacing w:after="0" w:line="240" w:lineRule="auto"/>
        <w:jc w:val="both"/>
        <w:rPr>
          <w:color w:val="000000" w:themeColor="text1"/>
        </w:rPr>
      </w:pPr>
      <w:r>
        <w:rPr>
          <w:color w:val="000000" w:themeColor="text1"/>
        </w:rPr>
        <w:t>Place your written notes in the hand of the Designated Safeguarding Lead</w:t>
      </w:r>
    </w:p>
    <w:p w14:paraId="11D55E7C" w14:textId="77777777" w:rsidR="00460538" w:rsidRDefault="00460538" w:rsidP="005D1505">
      <w:pPr>
        <w:spacing w:after="0" w:line="240" w:lineRule="auto"/>
        <w:jc w:val="both"/>
        <w:rPr>
          <w:b/>
          <w:color w:val="000000" w:themeColor="text1"/>
        </w:rPr>
      </w:pPr>
    </w:p>
    <w:p w14:paraId="419685C0" w14:textId="77777777" w:rsidR="002762B8" w:rsidRPr="002762B8" w:rsidRDefault="002762B8" w:rsidP="005D1505">
      <w:pPr>
        <w:spacing w:after="0" w:line="240" w:lineRule="auto"/>
        <w:jc w:val="both"/>
        <w:rPr>
          <w:i/>
          <w:color w:val="000000" w:themeColor="text1"/>
        </w:rPr>
      </w:pPr>
      <w:r w:rsidRPr="002762B8">
        <w:rPr>
          <w:i/>
          <w:color w:val="000000" w:themeColor="text1"/>
        </w:rPr>
        <w:t>It is important to remind ourselves that children don’t always disclose abuse or may be unable to because of their age or communication difficulties hence adults working with children should be vigilant to physical or behavioural indictors of harm and changes in the child. We should always ensure we speak to the child in their preferred / first language especially when speaking to them in English may act as a barrier for them.</w:t>
      </w:r>
    </w:p>
    <w:p w14:paraId="4695F443" w14:textId="77777777" w:rsidR="002762B8" w:rsidRDefault="002762B8" w:rsidP="005D1505">
      <w:pPr>
        <w:spacing w:after="0" w:line="240" w:lineRule="auto"/>
        <w:jc w:val="both"/>
        <w:rPr>
          <w:b/>
          <w:color w:val="000000" w:themeColor="text1"/>
        </w:rPr>
      </w:pPr>
    </w:p>
    <w:p w14:paraId="01C87C32" w14:textId="77777777" w:rsidR="00DE1702" w:rsidRPr="00625DD3" w:rsidRDefault="00DE1702" w:rsidP="005D1505">
      <w:pPr>
        <w:spacing w:after="0" w:line="240" w:lineRule="auto"/>
        <w:jc w:val="both"/>
        <w:rPr>
          <w:b/>
          <w:color w:val="000000" w:themeColor="text1"/>
          <w:sz w:val="24"/>
        </w:rPr>
      </w:pPr>
      <w:r w:rsidRPr="00625DD3">
        <w:rPr>
          <w:b/>
          <w:color w:val="000000" w:themeColor="text1"/>
          <w:sz w:val="24"/>
        </w:rPr>
        <w:t>Support for staff</w:t>
      </w:r>
    </w:p>
    <w:p w14:paraId="03513314" w14:textId="77777777" w:rsidR="00DE1702" w:rsidRPr="00C67C7F" w:rsidRDefault="00DE1702" w:rsidP="005D1505">
      <w:pPr>
        <w:spacing w:after="0" w:line="240" w:lineRule="auto"/>
        <w:jc w:val="both"/>
        <w:rPr>
          <w:color w:val="000000" w:themeColor="text1"/>
        </w:rPr>
      </w:pPr>
    </w:p>
    <w:p w14:paraId="5D21407C" w14:textId="5204CE36" w:rsidR="00DE1702" w:rsidRPr="002441D9" w:rsidRDefault="00DE1702" w:rsidP="005D1505">
      <w:pPr>
        <w:spacing w:after="0" w:line="240" w:lineRule="auto"/>
        <w:jc w:val="both"/>
        <w:rPr>
          <w:color w:val="000000" w:themeColor="text1"/>
        </w:rPr>
      </w:pPr>
      <w:r w:rsidRPr="00C67C7F">
        <w:rPr>
          <w:color w:val="000000" w:themeColor="text1"/>
        </w:rPr>
        <w:t>[</w:t>
      </w:r>
      <w:r w:rsidR="00493AB0" w:rsidRPr="00C67C7F">
        <w:rPr>
          <w:color w:val="000000" w:themeColor="text1"/>
        </w:rPr>
        <w:t>Holy Trinity Primary School</w:t>
      </w:r>
      <w:r w:rsidRPr="00C67C7F">
        <w:rPr>
          <w:color w:val="000000" w:themeColor="text1"/>
        </w:rPr>
        <w:t xml:space="preserve"> acknowledges that having to deal with a safeguarding concern can be distressing</w:t>
      </w:r>
      <w:r w:rsidR="00EF2488" w:rsidRPr="00C67C7F">
        <w:rPr>
          <w:color w:val="000000" w:themeColor="text1"/>
        </w:rPr>
        <w:t xml:space="preserve"> for everyone involved</w:t>
      </w:r>
      <w:r>
        <w:rPr>
          <w:color w:val="000000" w:themeColor="text1"/>
        </w:rPr>
        <w:t xml:space="preserve">. Members of the safeguarding team in school will provide you with support </w:t>
      </w:r>
      <w:r w:rsidR="00EF2488">
        <w:rPr>
          <w:color w:val="000000" w:themeColor="text1"/>
        </w:rPr>
        <w:t xml:space="preserve">of required </w:t>
      </w:r>
      <w:r>
        <w:rPr>
          <w:color w:val="000000" w:themeColor="text1"/>
        </w:rPr>
        <w:t>and can signpost you to additional support if necessary.</w:t>
      </w:r>
      <w:r w:rsidR="00CC4240">
        <w:rPr>
          <w:color w:val="000000" w:themeColor="text1"/>
        </w:rPr>
        <w:t xml:space="preserve"> Please ensure you approach a member of the team if you need some support.</w:t>
      </w:r>
    </w:p>
    <w:p w14:paraId="5FB3CB0D" w14:textId="77777777" w:rsidR="00DE1702" w:rsidRDefault="00DE1702" w:rsidP="005D1505">
      <w:pPr>
        <w:spacing w:after="0" w:line="240" w:lineRule="auto"/>
        <w:jc w:val="both"/>
        <w:rPr>
          <w:b/>
        </w:rPr>
      </w:pPr>
    </w:p>
    <w:p w14:paraId="0F81AD82" w14:textId="77777777" w:rsidR="00DE1702" w:rsidRPr="00625DD3" w:rsidRDefault="00DE1702" w:rsidP="005D1505">
      <w:pPr>
        <w:spacing w:after="0" w:line="240" w:lineRule="auto"/>
        <w:jc w:val="both"/>
        <w:rPr>
          <w:b/>
          <w:sz w:val="24"/>
        </w:rPr>
      </w:pPr>
      <w:r w:rsidRPr="00625DD3">
        <w:rPr>
          <w:b/>
          <w:sz w:val="24"/>
        </w:rPr>
        <w:t xml:space="preserve">Managing Allegations </w:t>
      </w:r>
      <w:r w:rsidR="008D58DD" w:rsidRPr="00625DD3">
        <w:rPr>
          <w:b/>
          <w:sz w:val="24"/>
        </w:rPr>
        <w:t>and Safer Working Practices</w:t>
      </w:r>
    </w:p>
    <w:p w14:paraId="7CEA0A65" w14:textId="77777777" w:rsidR="00DE1702" w:rsidRDefault="00DE1702" w:rsidP="005D1505">
      <w:pPr>
        <w:spacing w:after="0" w:line="240" w:lineRule="auto"/>
        <w:jc w:val="both"/>
        <w:rPr>
          <w:b/>
        </w:rPr>
      </w:pPr>
    </w:p>
    <w:p w14:paraId="399DD168" w14:textId="5855B89F" w:rsidR="00DE1702" w:rsidRDefault="00DE1702" w:rsidP="005D1505">
      <w:pPr>
        <w:spacing w:after="0" w:line="240" w:lineRule="auto"/>
        <w:jc w:val="both"/>
      </w:pPr>
      <w:r>
        <w:t xml:space="preserve">Whilst working with children, young people and families, you may have concerns regarding the behaviour of a member of staff or volunteer. This could be in relation to inappropriate behaviour or </w:t>
      </w:r>
      <w:r w:rsidR="005E1335">
        <w:t xml:space="preserve">possible </w:t>
      </w:r>
      <w:r>
        <w:t>harm being commit</w:t>
      </w:r>
      <w:r w:rsidR="005E1335">
        <w:t>t</w:t>
      </w:r>
      <w:r>
        <w:t>ed against a child or young person. Regardless of their role or position, you should immediately report your concerns to the Headteacher, or if the concern is in relation to the Headteacher, the Chair of Gove</w:t>
      </w:r>
      <w:r w:rsidR="005E1335">
        <w:t>r</w:t>
      </w:r>
      <w:r>
        <w:t>nors.</w:t>
      </w:r>
      <w:r w:rsidR="005E1335">
        <w:t xml:space="preserve"> </w:t>
      </w:r>
      <w:r w:rsidR="005E1335" w:rsidRPr="00C67C7F">
        <w:t xml:space="preserve">At </w:t>
      </w:r>
      <w:r w:rsidR="005E1335" w:rsidRPr="00C67C7F">
        <w:rPr>
          <w:color w:val="000000" w:themeColor="text1"/>
        </w:rPr>
        <w:t>[</w:t>
      </w:r>
      <w:r w:rsidR="00493AB0" w:rsidRPr="00C67C7F">
        <w:rPr>
          <w:color w:val="000000" w:themeColor="text1"/>
        </w:rPr>
        <w:t>Holy Trinity Primary School</w:t>
      </w:r>
      <w:r w:rsidR="005E1335" w:rsidRPr="00C67C7F">
        <w:rPr>
          <w:color w:val="000000" w:themeColor="text1"/>
        </w:rPr>
        <w:t xml:space="preserve">] we </w:t>
      </w:r>
      <w:r w:rsidR="005E1335">
        <w:t>encourage our staff and volunteers to ‘</w:t>
      </w:r>
      <w:r w:rsidR="005E1335" w:rsidRPr="00774AE7">
        <w:rPr>
          <w:i/>
        </w:rPr>
        <w:t>think the unthinkable’</w:t>
      </w:r>
      <w:r w:rsidR="005E1335">
        <w:t xml:space="preserve"> and </w:t>
      </w:r>
      <w:r w:rsidR="00CC4240">
        <w:t xml:space="preserve">we </w:t>
      </w:r>
      <w:r w:rsidR="005E1335">
        <w:t>have developed a culture of openness which means that staff are encouraged to share any concerns they may have, no matter how small.</w:t>
      </w:r>
    </w:p>
    <w:p w14:paraId="7677616A" w14:textId="77777777" w:rsidR="005E1335" w:rsidRDefault="005E1335" w:rsidP="005D1505">
      <w:pPr>
        <w:spacing w:after="0" w:line="240" w:lineRule="auto"/>
        <w:jc w:val="both"/>
      </w:pPr>
    </w:p>
    <w:p w14:paraId="5CE10928" w14:textId="77777777" w:rsidR="005E1335" w:rsidRDefault="005E1335" w:rsidP="005D1505">
      <w:pPr>
        <w:spacing w:after="0" w:line="240" w:lineRule="auto"/>
        <w:jc w:val="both"/>
      </w:pPr>
      <w:r>
        <w:t xml:space="preserve">Any allegation will be taken extremely seriously and in line with our </w:t>
      </w:r>
      <w:r w:rsidR="009F7256">
        <w:t>m</w:t>
      </w:r>
      <w:r>
        <w:t xml:space="preserve">anaging </w:t>
      </w:r>
      <w:r w:rsidR="009F7256">
        <w:t>a</w:t>
      </w:r>
      <w:r>
        <w:t>llegations policy</w:t>
      </w:r>
      <w:r w:rsidR="00DB5B75">
        <w:t>.</w:t>
      </w:r>
      <w:r>
        <w:t xml:space="preserve"> </w:t>
      </w:r>
      <w:r w:rsidR="00DB5B75">
        <w:t>T</w:t>
      </w:r>
      <w:r>
        <w:t>he Headteacher or Chair of Governors will take advice from the Local Authority Designated Officer when they suspect that the threshold for involvement may have been met.</w:t>
      </w:r>
      <w:r w:rsidR="004D2BAB">
        <w:t xml:space="preserve"> </w:t>
      </w:r>
      <w:r w:rsidR="004D2BAB" w:rsidRPr="004D2BAB">
        <w:t>If the threshold for harm is not met, the concern raised will still be taken seriously and will be dealt with under our ‘Low Level Concerns’ procedures set out in our Child Protection policy.</w:t>
      </w:r>
    </w:p>
    <w:p w14:paraId="402921DE" w14:textId="77777777" w:rsidR="005E1335" w:rsidRDefault="005E1335" w:rsidP="005D1505">
      <w:pPr>
        <w:spacing w:after="0" w:line="240" w:lineRule="auto"/>
        <w:jc w:val="both"/>
      </w:pPr>
    </w:p>
    <w:p w14:paraId="05050F6E" w14:textId="77777777" w:rsidR="005D1505" w:rsidRDefault="005D1505" w:rsidP="005D1505">
      <w:pPr>
        <w:spacing w:after="0" w:line="240" w:lineRule="auto"/>
        <w:jc w:val="both"/>
      </w:pPr>
      <w:r>
        <w:t xml:space="preserve">All school staff will be aware of and work within the school’s </w:t>
      </w:r>
      <w:r w:rsidR="009F7256">
        <w:t>c</w:t>
      </w:r>
      <w:r>
        <w:t xml:space="preserve">ode of </w:t>
      </w:r>
      <w:r w:rsidR="009F7256">
        <w:t>c</w:t>
      </w:r>
      <w:r>
        <w:t xml:space="preserve">onduct and other relevant policies and procedures.  The </w:t>
      </w:r>
      <w:r w:rsidR="00774AE7">
        <w:t>s</w:t>
      </w:r>
      <w:r>
        <w:t xml:space="preserve">taff </w:t>
      </w:r>
      <w:r w:rsidR="00774AE7">
        <w:t>c</w:t>
      </w:r>
      <w:r>
        <w:t xml:space="preserve">ode of </w:t>
      </w:r>
      <w:r w:rsidR="00774AE7">
        <w:t>c</w:t>
      </w:r>
      <w:r>
        <w:t xml:space="preserve">onduct includes guidance for staff regarding the school expectations of the use of mobile phones, electronic equipment and social media. You should ensure </w:t>
      </w:r>
      <w:r>
        <w:lastRenderedPageBreak/>
        <w:t>you are familiar with this.</w:t>
      </w:r>
      <w:r w:rsidR="00774AE7">
        <w:t xml:space="preserve"> You should also ensure you read and understand the ‘Guidance for safer working practice for those working with children and young people in education settings’.</w:t>
      </w:r>
      <w:r w:rsidR="00DB5B75">
        <w:t xml:space="preserve"> You should consider the implications for your role.</w:t>
      </w:r>
      <w:r w:rsidR="00774AE7">
        <w:t xml:space="preserve"> If you have any questions about either document, please ask.</w:t>
      </w:r>
    </w:p>
    <w:p w14:paraId="2E2D90E8" w14:textId="77777777" w:rsidR="005D1505" w:rsidRDefault="005D1505" w:rsidP="005D1505">
      <w:pPr>
        <w:spacing w:after="0" w:line="240" w:lineRule="auto"/>
        <w:jc w:val="both"/>
      </w:pPr>
    </w:p>
    <w:p w14:paraId="251CD2A0" w14:textId="77777777" w:rsidR="005D1505" w:rsidRDefault="005D1505" w:rsidP="005D1505">
      <w:pPr>
        <w:spacing w:after="0" w:line="240" w:lineRule="auto"/>
        <w:jc w:val="both"/>
      </w:pPr>
      <w:r>
        <w:t xml:space="preserve">Local Safeguarding Children Partnership multi-agency procedures will be followed </w:t>
      </w:r>
      <w:r w:rsidR="00774AE7">
        <w:t xml:space="preserve">by our school </w:t>
      </w:r>
      <w:r>
        <w:t>in all cases where it is alleged that a member of staff has:</w:t>
      </w:r>
    </w:p>
    <w:p w14:paraId="5DC8FC65" w14:textId="77777777" w:rsidR="005D1505" w:rsidRDefault="005D1505" w:rsidP="005D1505">
      <w:pPr>
        <w:spacing w:after="0" w:line="240" w:lineRule="auto"/>
        <w:jc w:val="both"/>
      </w:pPr>
    </w:p>
    <w:p w14:paraId="02879858" w14:textId="77777777" w:rsidR="005D1505" w:rsidRDefault="005D1505" w:rsidP="005D1505">
      <w:pPr>
        <w:pStyle w:val="ListParagraph"/>
        <w:numPr>
          <w:ilvl w:val="0"/>
          <w:numId w:val="10"/>
        </w:numPr>
        <w:spacing w:after="0" w:line="240" w:lineRule="auto"/>
        <w:ind w:left="567" w:hanging="425"/>
        <w:jc w:val="both"/>
      </w:pPr>
      <w:r>
        <w:t>behaved in a way that has harmed a child, or may have harmed a child</w:t>
      </w:r>
      <w:r w:rsidR="00EA71A0">
        <w:t>;</w:t>
      </w:r>
    </w:p>
    <w:p w14:paraId="26EC1FCB" w14:textId="77777777" w:rsidR="00EA71A0" w:rsidRDefault="005D1505" w:rsidP="00EA71A0">
      <w:pPr>
        <w:pStyle w:val="ListParagraph"/>
        <w:numPr>
          <w:ilvl w:val="0"/>
          <w:numId w:val="10"/>
        </w:numPr>
        <w:spacing w:after="0" w:line="240" w:lineRule="auto"/>
        <w:ind w:left="567" w:hanging="425"/>
        <w:jc w:val="both"/>
      </w:pPr>
      <w:r>
        <w:t>possibly committed a criminal offence against or related to a child</w:t>
      </w:r>
      <w:r w:rsidR="00EA71A0">
        <w:t>;</w:t>
      </w:r>
    </w:p>
    <w:p w14:paraId="4B8C6E96" w14:textId="77777777" w:rsidR="00EA71A0" w:rsidRDefault="00EA71A0" w:rsidP="00EA71A0">
      <w:pPr>
        <w:pStyle w:val="ListParagraph"/>
        <w:numPr>
          <w:ilvl w:val="0"/>
          <w:numId w:val="10"/>
        </w:numPr>
        <w:spacing w:after="0" w:line="240" w:lineRule="auto"/>
        <w:ind w:left="567" w:hanging="425"/>
        <w:jc w:val="both"/>
      </w:pPr>
      <w:r>
        <w:t>behaved towards a child or children in a way that indicates he or she would pose a risk of harm to children; or</w:t>
      </w:r>
    </w:p>
    <w:p w14:paraId="657B580B" w14:textId="77777777" w:rsidR="005D1505" w:rsidRDefault="00EA71A0" w:rsidP="00EA71A0">
      <w:pPr>
        <w:pStyle w:val="ListParagraph"/>
        <w:numPr>
          <w:ilvl w:val="0"/>
          <w:numId w:val="10"/>
        </w:numPr>
        <w:spacing w:after="0" w:line="240" w:lineRule="auto"/>
        <w:ind w:left="567" w:hanging="425"/>
        <w:jc w:val="both"/>
      </w:pPr>
      <w:r>
        <w:t>behaved or may have behaved in a way that indicates they may not be suitable to work with children</w:t>
      </w:r>
    </w:p>
    <w:p w14:paraId="47ED78E2" w14:textId="77777777" w:rsidR="005D1505" w:rsidRDefault="005D1505" w:rsidP="005D1505">
      <w:pPr>
        <w:spacing w:after="0" w:line="240" w:lineRule="auto"/>
        <w:jc w:val="both"/>
      </w:pPr>
    </w:p>
    <w:p w14:paraId="7C435C9A" w14:textId="77777777" w:rsidR="005D1505" w:rsidRDefault="005D1505" w:rsidP="005D1505">
      <w:pPr>
        <w:spacing w:after="0" w:line="240" w:lineRule="auto"/>
        <w:jc w:val="both"/>
      </w:pPr>
      <w:r>
        <w:t>The school’s managing allegations against staff and volunteers policy and procedures will support everyone to take appropriate action. This</w:t>
      </w:r>
      <w:r w:rsidR="009F7256">
        <w:t xml:space="preserve"> document</w:t>
      </w:r>
      <w:r>
        <w:t xml:space="preserve"> includes a flowchart to guide </w:t>
      </w:r>
      <w:r w:rsidR="009F7256">
        <w:t>your</w:t>
      </w:r>
      <w:r>
        <w:t xml:space="preserve"> thinking.</w:t>
      </w:r>
    </w:p>
    <w:p w14:paraId="3F446C5E" w14:textId="77777777" w:rsidR="005D1505" w:rsidRDefault="005D1505" w:rsidP="005D1505">
      <w:pPr>
        <w:spacing w:after="0" w:line="240" w:lineRule="auto"/>
        <w:jc w:val="both"/>
      </w:pPr>
    </w:p>
    <w:p w14:paraId="3EFE25B2" w14:textId="77777777" w:rsidR="005D1505" w:rsidRDefault="008D58DD" w:rsidP="005D1505">
      <w:pPr>
        <w:spacing w:after="0" w:line="240" w:lineRule="auto"/>
        <w:jc w:val="both"/>
      </w:pPr>
      <w:r w:rsidRPr="008D58DD">
        <w:rPr>
          <w:rFonts w:ascii="Calibri" w:eastAsia="Times New Roman" w:hAnsi="Calibri" w:cs="Arial"/>
          <w:noProof/>
          <w:kern w:val="28"/>
          <w:lang w:eastAsia="en-GB"/>
          <w14:ligatures w14:val="standard"/>
          <w14:cntxtAlts/>
        </w:rPr>
        <mc:AlternateContent>
          <mc:Choice Requires="wps">
            <w:drawing>
              <wp:inline distT="0" distB="0" distL="0" distR="0" wp14:anchorId="5D187729" wp14:editId="0EA05922">
                <wp:extent cx="749964" cy="5773193"/>
                <wp:effectExtent l="3175" t="0" r="0" b="0"/>
                <wp:docPr id="4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49964" cy="5773193"/>
                        </a:xfrm>
                        <a:prstGeom prst="roundRect">
                          <a:avLst>
                            <a:gd name="adj" fmla="val 13032"/>
                          </a:avLst>
                        </a:prstGeom>
                        <a:solidFill>
                          <a:schemeClr val="bg2"/>
                        </a:solidFill>
                      </wps:spPr>
                      <wps:txbx>
                        <w:txbxContent>
                          <w:p w14:paraId="2BFE6E83" w14:textId="7D7079A6" w:rsidR="002E7780" w:rsidRPr="00A92A73" w:rsidRDefault="002E7780" w:rsidP="008D58DD">
                            <w:pPr>
                              <w:ind w:left="142" w:right="103"/>
                              <w:jc w:val="both"/>
                            </w:pPr>
                            <w:r w:rsidRPr="00C67C7F">
                              <w:rPr>
                                <w:color w:val="000000" w:themeColor="text1"/>
                              </w:rPr>
                              <w:t xml:space="preserve">Holy Trinity Primary </w:t>
                            </w:r>
                            <w:r w:rsidRPr="00A92A73">
                              <w:t xml:space="preserve">will create a culture of openness, transparency, </w:t>
                            </w:r>
                            <w:proofErr w:type="gramStart"/>
                            <w:r w:rsidRPr="00A92A73">
                              <w:t>trust</w:t>
                            </w:r>
                            <w:proofErr w:type="gramEnd"/>
                            <w:r w:rsidRPr="00A92A73">
                              <w:t xml:space="preserve"> and support where all members of the school community feel empowered to share relevant information about themselves or someone else. </w:t>
                            </w:r>
                          </w:p>
                        </w:txbxContent>
                      </wps:txbx>
                      <wps:bodyPr rot="0" vert="horz" wrap="square" lIns="91440" tIns="45720" rIns="91440" bIns="45720" anchor="ctr" anchorCtr="0" upright="1">
                        <a:noAutofit/>
                      </wps:bodyPr>
                    </wps:wsp>
                  </a:graphicData>
                </a:graphic>
              </wp:inline>
            </w:drawing>
          </mc:Choice>
          <mc:Fallback>
            <w:pict>
              <v:roundrect w14:anchorId="5D187729" id="_x0000_s1032" style="width:59.0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" fillcolor="#e7e6e6 [3214]" stroked="f">
                <v:textbox>
                  <w:txbxContent>
                    <w:p w14:paraId="2BFE6E83" w14:textId="7D7079A6" w:rsidR="002E7780" w:rsidRPr="00A92A73" w:rsidRDefault="002E7780" w:rsidP="008D58DD">
                      <w:pPr>
                        <w:ind w:left="142" w:right="103"/>
                        <w:jc w:val="both"/>
                      </w:pPr>
                      <w:r w:rsidRPr="00C67C7F">
                        <w:rPr>
                          <w:color w:val="000000" w:themeColor="text1"/>
                        </w:rPr>
                        <w:t xml:space="preserve">Holy Trinity Primary </w:t>
                      </w:r>
                      <w:r w:rsidRPr="00A92A73">
                        <w:t xml:space="preserve">will create a culture of openness, transparency, </w:t>
                      </w:r>
                      <w:proofErr w:type="gramStart"/>
                      <w:r w:rsidRPr="00A92A73">
                        <w:t>trust</w:t>
                      </w:r>
                      <w:proofErr w:type="gramEnd"/>
                      <w:r w:rsidRPr="00A92A73">
                        <w:t xml:space="preserve"> and support where all members of the school community feel empowered to share relevant information about themselves or someone else. </w:t>
                      </w:r>
                    </w:p>
                  </w:txbxContent>
                </v:textbox>
                <w10:anchorlock/>
              </v:roundrect>
            </w:pict>
          </mc:Fallback>
        </mc:AlternateContent>
      </w:r>
    </w:p>
    <w:p w14:paraId="5AE25840" w14:textId="77777777" w:rsidR="005D1505" w:rsidRDefault="005D1505" w:rsidP="005D1505">
      <w:pPr>
        <w:spacing w:after="0" w:line="240" w:lineRule="auto"/>
        <w:jc w:val="both"/>
      </w:pPr>
    </w:p>
    <w:p w14:paraId="38608616" w14:textId="77777777" w:rsidR="008D58DD" w:rsidRDefault="008D58DD" w:rsidP="005D1505">
      <w:pPr>
        <w:spacing w:after="0" w:line="240" w:lineRule="auto"/>
        <w:jc w:val="both"/>
      </w:pPr>
      <w:r>
        <w:t xml:space="preserve">You </w:t>
      </w:r>
      <w:r w:rsidR="001E0B3E">
        <w:t xml:space="preserve">should remember that you </w:t>
      </w:r>
      <w:r>
        <w:t>are responsible for your own actions and behaviour and you should avoid any conduct which would lead to any reasonable person to question your motivation and intentions. You should act as an appropriate role model and dress appropriately according to your role. You should report any behaviour or situations which you may feel give rise to a complaint or misunderstanding in respect of your own actions.</w:t>
      </w:r>
      <w:r w:rsidR="001E0B3E">
        <w:t xml:space="preserve"> You should never act in a way both at work and/or in your personal life that brings yourself, the school or the profession into disrepute.</w:t>
      </w:r>
    </w:p>
    <w:p w14:paraId="6A04D6FA" w14:textId="77777777" w:rsidR="00DE1702" w:rsidRDefault="00DE1702" w:rsidP="005D1505">
      <w:pPr>
        <w:spacing w:after="0" w:line="240" w:lineRule="auto"/>
        <w:jc w:val="both"/>
      </w:pPr>
    </w:p>
    <w:p w14:paraId="56B81E9E" w14:textId="77777777" w:rsidR="005D1505" w:rsidRPr="00625DD3" w:rsidRDefault="005D1505" w:rsidP="005D1505">
      <w:pPr>
        <w:spacing w:after="0" w:line="240" w:lineRule="auto"/>
        <w:jc w:val="both"/>
        <w:rPr>
          <w:b/>
          <w:sz w:val="24"/>
        </w:rPr>
      </w:pPr>
      <w:r w:rsidRPr="00625DD3">
        <w:rPr>
          <w:b/>
          <w:sz w:val="24"/>
        </w:rPr>
        <w:t>Complaints and whistleblowing</w:t>
      </w:r>
    </w:p>
    <w:p w14:paraId="707B7F84" w14:textId="77777777" w:rsidR="005D1505" w:rsidRDefault="005D1505" w:rsidP="005D1505">
      <w:pPr>
        <w:spacing w:after="0" w:line="240" w:lineRule="auto"/>
        <w:jc w:val="both"/>
        <w:rPr>
          <w:b/>
        </w:rPr>
      </w:pPr>
    </w:p>
    <w:p w14:paraId="4CD7EF47" w14:textId="77777777" w:rsidR="005D1505" w:rsidRPr="005D1505" w:rsidRDefault="005D1505" w:rsidP="005D1505">
      <w:pPr>
        <w:spacing w:after="0" w:line="240" w:lineRule="auto"/>
        <w:jc w:val="both"/>
        <w:rPr>
          <w:rFonts w:ascii="Calibri" w:eastAsia="Calibri" w:hAnsi="Calibri" w:cs="Times New Roman"/>
        </w:rPr>
      </w:pPr>
      <w:r w:rsidRPr="005D1505">
        <w:rPr>
          <w:rFonts w:ascii="Calibri" w:eastAsia="Calibri" w:hAnsi="Calibri" w:cs="Times New Roman"/>
        </w:rPr>
        <w:t xml:space="preserve">Complaints about safeguarding should follow </w:t>
      </w:r>
      <w:r>
        <w:rPr>
          <w:rFonts w:ascii="Calibri" w:eastAsia="Calibri" w:hAnsi="Calibri" w:cs="Times New Roman"/>
        </w:rPr>
        <w:t>our</w:t>
      </w:r>
      <w:r w:rsidRPr="005D1505">
        <w:rPr>
          <w:rFonts w:ascii="Calibri" w:eastAsia="Calibri" w:hAnsi="Calibri" w:cs="Times New Roman"/>
        </w:rPr>
        <w:t xml:space="preserve"> school complaints policy.</w:t>
      </w:r>
    </w:p>
    <w:p w14:paraId="1303483E" w14:textId="77777777" w:rsidR="005D1505" w:rsidRPr="005D1505" w:rsidRDefault="005D1505" w:rsidP="005D1505">
      <w:pPr>
        <w:spacing w:after="0" w:line="240" w:lineRule="auto"/>
        <w:jc w:val="both"/>
        <w:rPr>
          <w:rFonts w:ascii="Calibri" w:eastAsia="Calibri" w:hAnsi="Calibri" w:cs="Times New Roman"/>
        </w:rPr>
      </w:pPr>
    </w:p>
    <w:p w14:paraId="7FF73701" w14:textId="58A2D014" w:rsidR="005D1505" w:rsidRPr="005D1505" w:rsidRDefault="005D1505" w:rsidP="005D1505">
      <w:pPr>
        <w:spacing w:after="0" w:line="240" w:lineRule="auto"/>
        <w:jc w:val="both"/>
        <w:rPr>
          <w:rFonts w:ascii="Calibri" w:eastAsia="Calibri" w:hAnsi="Calibri" w:cs="Times New Roman"/>
        </w:rPr>
      </w:pPr>
      <w:r w:rsidRPr="00C67C7F">
        <w:rPr>
          <w:rFonts w:ascii="Calibri" w:eastAsia="Calibri" w:hAnsi="Calibri" w:cs="Times New Roman"/>
          <w:color w:val="000000" w:themeColor="text1"/>
        </w:rPr>
        <w:t>[</w:t>
      </w:r>
      <w:r w:rsidR="00493AB0" w:rsidRPr="00C67C7F">
        <w:rPr>
          <w:rFonts w:ascii="Calibri" w:eastAsia="Calibri" w:hAnsi="Calibri" w:cs="Times New Roman"/>
          <w:color w:val="000000" w:themeColor="text1"/>
        </w:rPr>
        <w:t>Holy Trinity Primary School</w:t>
      </w:r>
      <w:r w:rsidRPr="00C67C7F">
        <w:rPr>
          <w:rFonts w:ascii="Calibri" w:eastAsia="Calibri" w:hAnsi="Calibri" w:cs="Times New Roman"/>
          <w:color w:val="000000" w:themeColor="text1"/>
        </w:rPr>
        <w:t xml:space="preserve">] recognises that children cannot be expected to raise concerns in an </w:t>
      </w:r>
      <w:r w:rsidRPr="00C67C7F">
        <w:rPr>
          <w:rFonts w:ascii="Calibri" w:eastAsia="Calibri" w:hAnsi="Calibri" w:cs="Times New Roman"/>
        </w:rPr>
        <w:t>environment where staff fail to do</w:t>
      </w:r>
      <w:r w:rsidRPr="005D1505">
        <w:rPr>
          <w:rFonts w:ascii="Calibri" w:eastAsia="Calibri" w:hAnsi="Calibri" w:cs="Times New Roman"/>
        </w:rPr>
        <w:t xml:space="preserve"> so.</w:t>
      </w:r>
    </w:p>
    <w:p w14:paraId="4A062251" w14:textId="77777777" w:rsidR="005D1505" w:rsidRPr="005D1505" w:rsidRDefault="005D1505" w:rsidP="005D1505">
      <w:pPr>
        <w:spacing w:after="0" w:line="240" w:lineRule="auto"/>
        <w:jc w:val="both"/>
        <w:rPr>
          <w:rFonts w:ascii="Calibri" w:eastAsia="Calibri" w:hAnsi="Calibri" w:cs="Times New Roman"/>
        </w:rPr>
      </w:pPr>
    </w:p>
    <w:p w14:paraId="685F4821" w14:textId="77777777" w:rsidR="005D1505" w:rsidRPr="005D1505" w:rsidRDefault="005D1505" w:rsidP="005D1505">
      <w:pPr>
        <w:spacing w:after="0" w:line="240" w:lineRule="auto"/>
        <w:jc w:val="both"/>
        <w:rPr>
          <w:rFonts w:ascii="Calibri" w:eastAsia="Calibri" w:hAnsi="Calibri" w:cs="Times New Roman"/>
        </w:rPr>
      </w:pPr>
      <w:r w:rsidRPr="005D1505">
        <w:rPr>
          <w:rFonts w:ascii="Calibri" w:eastAsia="Calibri" w:hAnsi="Calibri" w:cs="Times New Roman"/>
          <w:noProof/>
          <w:lang w:eastAsia="en-GB"/>
        </w:rPr>
        <mc:AlternateContent>
          <mc:Choice Requires="wps">
            <w:drawing>
              <wp:inline distT="0" distB="0" distL="0" distR="0" wp14:anchorId="1B5F94B5" wp14:editId="3CD8A82A">
                <wp:extent cx="775970" cy="5733415"/>
                <wp:effectExtent l="0" t="2223" r="2858" b="2857"/>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chemeClr val="bg2"/>
                        </a:solidFill>
                      </wps:spPr>
                      <wps:txbx>
                        <w:txbxContent>
                          <w:p w14:paraId="5F0BC6F8" w14:textId="77777777" w:rsidR="002E7780" w:rsidRPr="00B21A4D" w:rsidRDefault="002E7780" w:rsidP="005D1505">
                            <w:pPr>
                              <w:ind w:right="144"/>
                              <w:jc w:val="both"/>
                            </w:pPr>
                            <w:r w:rsidRPr="00B21A4D">
                              <w:t xml:space="preserve">All staff should be aware of their duty to raise concerns, where they exist, which may include the attitude or actions of colleagues.  The school’s Whistleblowing Policy is there to support and aid </w:t>
                            </w:r>
                            <w:r>
                              <w:t>you</w:t>
                            </w:r>
                            <w:r w:rsidRPr="00B21A4D">
                              <w:t xml:space="preserve"> in these circumstances. The Local Authority also has whistle blowing procedures. </w:t>
                            </w:r>
                          </w:p>
                          <w:p w14:paraId="61DCF8AD" w14:textId="77777777" w:rsidR="002E7780" w:rsidRPr="00865C47" w:rsidRDefault="002E7780" w:rsidP="005D1505">
                            <w:pPr>
                              <w:ind w:right="144"/>
                              <w:jc w:val="center"/>
                              <w:rPr>
                                <w:rFonts w:ascii="Calibri Light" w:hAnsi="Calibri Light"/>
                                <w:i/>
                                <w:iCs/>
                                <w:color w:val="FFFFFF"/>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1B5F94B5" id="_x0000_s1033"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" fillcolor="#e7e6e6 [3214]" stroked="f">
                <v:textbox>
                  <w:txbxContent>
                    <w:p w14:paraId="5F0BC6F8" w14:textId="77777777" w:rsidR="002E7780" w:rsidRPr="00B21A4D" w:rsidRDefault="002E7780" w:rsidP="005D1505">
                      <w:pPr>
                        <w:ind w:right="144"/>
                        <w:jc w:val="both"/>
                      </w:pPr>
                      <w:r w:rsidRPr="00B21A4D">
                        <w:t xml:space="preserve">All staff should be aware of their duty to raise concerns, where they exist, which may include the attitude or actions of colleagues.  The school’s Whistleblowing Policy is there to support and aid </w:t>
                      </w:r>
                      <w:r>
                        <w:t>you</w:t>
                      </w:r>
                      <w:r w:rsidRPr="00B21A4D">
                        <w:t xml:space="preserve"> in these circumstances. The Local Authority also has whistle blowing procedures. </w:t>
                      </w:r>
                    </w:p>
                    <w:p w14:paraId="61DCF8AD" w14:textId="77777777" w:rsidR="002E7780" w:rsidRPr="00865C47" w:rsidRDefault="002E7780" w:rsidP="005D1505">
                      <w:pPr>
                        <w:ind w:right="144"/>
                        <w:jc w:val="center"/>
                        <w:rPr>
                          <w:rFonts w:ascii="Calibri Light" w:hAnsi="Calibri Light"/>
                          <w:i/>
                          <w:iCs/>
                          <w:color w:val="FFFFFF"/>
                          <w:sz w:val="28"/>
                          <w:szCs w:val="28"/>
                        </w:rPr>
                      </w:pPr>
                    </w:p>
                  </w:txbxContent>
                </v:textbox>
                <w10:anchorlock/>
              </v:roundrect>
            </w:pict>
          </mc:Fallback>
        </mc:AlternateContent>
      </w:r>
    </w:p>
    <w:p w14:paraId="753CE3DB" w14:textId="77777777" w:rsidR="005D1505" w:rsidRPr="005D1505" w:rsidRDefault="005D1505" w:rsidP="005D1505">
      <w:pPr>
        <w:spacing w:after="0" w:line="240" w:lineRule="auto"/>
        <w:jc w:val="both"/>
        <w:rPr>
          <w:rFonts w:ascii="Calibri" w:eastAsia="Calibri" w:hAnsi="Calibri" w:cs="Times New Roman"/>
        </w:rPr>
      </w:pPr>
    </w:p>
    <w:p w14:paraId="3BFE2EB0" w14:textId="77777777" w:rsidR="005D1505" w:rsidRPr="005D1505" w:rsidRDefault="005D1505" w:rsidP="005D1505">
      <w:pPr>
        <w:spacing w:after="0" w:line="240" w:lineRule="auto"/>
        <w:jc w:val="both"/>
        <w:rPr>
          <w:rFonts w:ascii="Calibri" w:eastAsia="Calibri" w:hAnsi="Calibri" w:cs="Times New Roman"/>
        </w:rPr>
      </w:pPr>
      <w:r w:rsidRPr="005D1505">
        <w:rPr>
          <w:rFonts w:ascii="Calibri" w:eastAsia="Calibri" w:hAnsi="Calibri" w:cs="Times New Roman"/>
          <w:noProof/>
          <w:lang w:eastAsia="en-GB"/>
        </w:rPr>
        <mc:AlternateContent>
          <mc:Choice Requires="wps">
            <w:drawing>
              <wp:anchor distT="91440" distB="91440" distL="137160" distR="137160" simplePos="0" relativeHeight="251658240" behindDoc="1" locked="0" layoutInCell="0" allowOverlap="1" wp14:anchorId="5EB826E0" wp14:editId="59B8547D">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3A3F62BD" w14:textId="77777777" w:rsidR="002E7780" w:rsidRPr="00547B9D" w:rsidRDefault="002E7780" w:rsidP="005D1505">
                            <w:pPr>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EB826E0" id="_x0000_s1034" style="position:absolute;left:0;text-align:left;margin-left:0;margin-top:616.3pt;width:66.95pt;height:449.55pt;rotation:90;z-index:-25165824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" o:allowincell="f" fillcolor="#f2f2f2" stroked="f">
                <v:textbox>
                  <w:txbxContent>
                    <w:p w14:paraId="3A3F62BD" w14:textId="77777777" w:rsidR="002E7780" w:rsidRPr="00547B9D" w:rsidRDefault="002E7780" w:rsidP="005D1505">
                      <w:pPr>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v:textbox>
                <w10:wrap type="tight" anchorx="margin" anchory="margin"/>
              </v:roundrect>
            </w:pict>
          </mc:Fallback>
        </mc:AlternateContent>
      </w:r>
      <w:r w:rsidRPr="005D1505">
        <w:rPr>
          <w:rFonts w:ascii="Calibri" w:eastAsia="Calibri" w:hAnsi="Calibri" w:cs="Times New Roman"/>
        </w:rPr>
        <w:t>Whistleblowing regarding the Head teacher should be made to the Chair of the Governing Body.</w:t>
      </w:r>
    </w:p>
    <w:p w14:paraId="2CBBB6B1" w14:textId="77777777" w:rsidR="005D1505" w:rsidRPr="005D1505" w:rsidRDefault="005D1505" w:rsidP="005D1505">
      <w:pPr>
        <w:spacing w:after="0" w:line="240" w:lineRule="auto"/>
        <w:jc w:val="both"/>
        <w:rPr>
          <w:rFonts w:ascii="Calibri" w:eastAsia="Calibri" w:hAnsi="Calibri" w:cs="Times New Roman"/>
        </w:rPr>
      </w:pPr>
    </w:p>
    <w:p w14:paraId="385C6976" w14:textId="77777777" w:rsidR="005D1505" w:rsidRPr="005D1505" w:rsidRDefault="005D1505" w:rsidP="005D1505">
      <w:pPr>
        <w:spacing w:after="0" w:line="240" w:lineRule="auto"/>
        <w:jc w:val="both"/>
        <w:rPr>
          <w:rFonts w:ascii="Calibri" w:eastAsia="Calibri" w:hAnsi="Calibri" w:cs="Times New Roman"/>
        </w:rPr>
      </w:pPr>
      <w:r w:rsidRPr="005D1505">
        <w:rPr>
          <w:rFonts w:ascii="Calibri" w:eastAsia="Calibri" w:hAnsi="Calibri" w:cs="Times New Roman"/>
        </w:rPr>
        <w:t xml:space="preserve">The NSPCC whistleblowing helpline is available </w:t>
      </w:r>
      <w:r>
        <w:rPr>
          <w:rFonts w:ascii="Calibri" w:eastAsia="Calibri" w:hAnsi="Calibri" w:cs="Times New Roman"/>
        </w:rPr>
        <w:t>should you</w:t>
      </w:r>
      <w:r w:rsidRPr="005D1505">
        <w:rPr>
          <w:rFonts w:ascii="Calibri" w:eastAsia="Calibri" w:hAnsi="Calibri" w:cs="Times New Roman"/>
        </w:rPr>
        <w:t xml:space="preserve"> not feel able to raise concerns regarding child protection failures internally. </w:t>
      </w:r>
      <w:r>
        <w:rPr>
          <w:rFonts w:ascii="Calibri" w:eastAsia="Calibri" w:hAnsi="Calibri" w:cs="Times New Roman"/>
        </w:rPr>
        <w:t>You</w:t>
      </w:r>
      <w:r w:rsidRPr="005D1505">
        <w:rPr>
          <w:rFonts w:ascii="Calibri" w:eastAsia="Calibri" w:hAnsi="Calibri" w:cs="Times New Roman"/>
        </w:rPr>
        <w:t xml:space="preserve"> can call 0800 028 0285.</w:t>
      </w:r>
    </w:p>
    <w:p w14:paraId="4C46A072" w14:textId="77777777" w:rsidR="005D1505" w:rsidRDefault="005D1505" w:rsidP="005D1505">
      <w:pPr>
        <w:spacing w:after="0" w:line="240" w:lineRule="auto"/>
        <w:jc w:val="both"/>
        <w:rPr>
          <w:b/>
        </w:rPr>
      </w:pPr>
    </w:p>
    <w:p w14:paraId="4C860151" w14:textId="77777777" w:rsidR="005E1335" w:rsidRPr="00625DD3" w:rsidRDefault="005E1335" w:rsidP="005D1505">
      <w:pPr>
        <w:spacing w:after="0" w:line="240" w:lineRule="auto"/>
        <w:jc w:val="both"/>
        <w:rPr>
          <w:b/>
          <w:sz w:val="24"/>
        </w:rPr>
      </w:pPr>
      <w:r w:rsidRPr="00625DD3">
        <w:rPr>
          <w:b/>
          <w:sz w:val="24"/>
        </w:rPr>
        <w:t>Training and Development</w:t>
      </w:r>
    </w:p>
    <w:p w14:paraId="4BED5A57" w14:textId="77777777" w:rsidR="005E1335" w:rsidRDefault="005E1335" w:rsidP="005D1505">
      <w:pPr>
        <w:spacing w:after="0" w:line="240" w:lineRule="auto"/>
        <w:jc w:val="both"/>
      </w:pPr>
    </w:p>
    <w:p w14:paraId="6BAF943E" w14:textId="04BEC863" w:rsidR="005E1335" w:rsidRDefault="005E1335" w:rsidP="00673AC4">
      <w:pPr>
        <w:spacing w:after="0" w:line="240" w:lineRule="auto"/>
        <w:jc w:val="both"/>
      </w:pPr>
      <w:r w:rsidRPr="00C67C7F">
        <w:rPr>
          <w:color w:val="000000" w:themeColor="text1"/>
        </w:rPr>
        <w:t>At [</w:t>
      </w:r>
      <w:r w:rsidR="00493AB0" w:rsidRPr="00C67C7F">
        <w:rPr>
          <w:color w:val="000000" w:themeColor="text1"/>
        </w:rPr>
        <w:t>Holy Trinity Primary School</w:t>
      </w:r>
      <w:r w:rsidRPr="00C67C7F">
        <w:rPr>
          <w:color w:val="000000" w:themeColor="text1"/>
        </w:rPr>
        <w:t xml:space="preserve">] we believe that training and development </w:t>
      </w:r>
      <w:r w:rsidR="00B54C42" w:rsidRPr="00C67C7F">
        <w:rPr>
          <w:color w:val="000000" w:themeColor="text1"/>
        </w:rPr>
        <w:t>is a key feature of</w:t>
      </w:r>
      <w:r w:rsidRPr="00C67C7F">
        <w:rPr>
          <w:color w:val="000000" w:themeColor="text1"/>
        </w:rPr>
        <w:t xml:space="preserve"> ensur</w:t>
      </w:r>
      <w:r w:rsidR="00B54C42" w:rsidRPr="00C67C7F">
        <w:rPr>
          <w:color w:val="000000" w:themeColor="text1"/>
        </w:rPr>
        <w:t>ing</w:t>
      </w:r>
      <w:r w:rsidRPr="00C67C7F">
        <w:rPr>
          <w:color w:val="000000" w:themeColor="text1"/>
        </w:rPr>
        <w:t xml:space="preserve"> that our workforce is skilled</w:t>
      </w:r>
      <w:r w:rsidR="00B54C42" w:rsidRPr="00C67C7F">
        <w:rPr>
          <w:color w:val="000000" w:themeColor="text1"/>
        </w:rPr>
        <w:t xml:space="preserve">, </w:t>
      </w:r>
      <w:proofErr w:type="gramStart"/>
      <w:r w:rsidR="00B54C42" w:rsidRPr="00C67C7F">
        <w:rPr>
          <w:color w:val="000000" w:themeColor="text1"/>
        </w:rPr>
        <w:t>support</w:t>
      </w:r>
      <w:r w:rsidR="00774AE7" w:rsidRPr="00C67C7F">
        <w:rPr>
          <w:color w:val="000000" w:themeColor="text1"/>
        </w:rPr>
        <w:t>ed</w:t>
      </w:r>
      <w:proofErr w:type="gramEnd"/>
      <w:r w:rsidR="00B54C42" w:rsidRPr="00C67C7F">
        <w:rPr>
          <w:color w:val="000000" w:themeColor="text1"/>
        </w:rPr>
        <w:t xml:space="preserve"> </w:t>
      </w:r>
      <w:r w:rsidR="00B54C42">
        <w:t>and confident and as a result</w:t>
      </w:r>
      <w:r>
        <w:t xml:space="preserve"> able to safeguard and protect </w:t>
      </w:r>
      <w:r>
        <w:lastRenderedPageBreak/>
        <w:t xml:space="preserve">our children. Following your </w:t>
      </w:r>
      <w:r w:rsidR="009F7256">
        <w:t>induction,</w:t>
      </w:r>
      <w:r>
        <w:t xml:space="preserve"> you will be offered regular training opportunities to ensure your knowledge and skills are up to date</w:t>
      </w:r>
      <w:r w:rsidR="00B54C42">
        <w:t xml:space="preserve"> which will ensure you are able to safeguard and promote the welfare of our school community</w:t>
      </w:r>
      <w:r>
        <w:t xml:space="preserve">. </w:t>
      </w:r>
      <w:r w:rsidR="00B54C42">
        <w:t xml:space="preserve">Ongoing opportunities may be through whole staff training at the appropriate level, by sharing information via emails or newsletters or by providing you with opportunities to develop your practice; for </w:t>
      </w:r>
      <w:r w:rsidR="00FD0FC8">
        <w:t>instance,</w:t>
      </w:r>
      <w:r w:rsidR="00B54C42">
        <w:t xml:space="preserve"> through shadowing colleagues or by undertaking specific pieces of work. It is your responsibility to ensure you attend or access all of the training and development offered to you.</w:t>
      </w:r>
      <w:r w:rsidR="00DB5B75">
        <w:t xml:space="preserve"> An</w:t>
      </w:r>
      <w:r w:rsidR="00673AC4">
        <w:t>other</w:t>
      </w:r>
      <w:r w:rsidR="00DB5B75">
        <w:t xml:space="preserve"> important aspect of continuing professional development in relation to safeguarding is the provision of regular and effective supervision. </w:t>
      </w:r>
      <w:r w:rsidR="00673AC4">
        <w:t xml:space="preserve">As a school we will provide this to roles where it is </w:t>
      </w:r>
      <w:r w:rsidR="00CD2464">
        <w:t>appropriate</w:t>
      </w:r>
      <w:r w:rsidR="005B4360">
        <w:t xml:space="preserve">. </w:t>
      </w:r>
      <w:r w:rsidR="00673AC4">
        <w:t xml:space="preserve">In addition, the </w:t>
      </w:r>
      <w:hyperlink r:id="rId20" w:history="1">
        <w:r w:rsidR="00673AC4">
          <w:rPr>
            <w:rStyle w:val="Hyperlink"/>
          </w:rPr>
          <w:t>Statutory Framework for the early years foundation stage</w:t>
        </w:r>
      </w:hyperlink>
      <w:r w:rsidR="00673AC4">
        <w:t xml:space="preserve"> specifies the supervision requirements for the supervision of staff who have contact with children and families.</w:t>
      </w:r>
    </w:p>
    <w:p w14:paraId="49D70A28" w14:textId="77777777" w:rsidR="00DE1702" w:rsidRDefault="00DE1702" w:rsidP="005D1505">
      <w:pPr>
        <w:spacing w:after="0" w:line="240" w:lineRule="auto"/>
        <w:jc w:val="both"/>
      </w:pPr>
    </w:p>
    <w:p w14:paraId="59AD6F48" w14:textId="77777777" w:rsidR="00DE1702" w:rsidRPr="00625DD3" w:rsidRDefault="00DE1702" w:rsidP="005D1505">
      <w:pPr>
        <w:spacing w:after="0" w:line="240" w:lineRule="auto"/>
        <w:jc w:val="both"/>
        <w:rPr>
          <w:b/>
          <w:sz w:val="24"/>
        </w:rPr>
      </w:pPr>
      <w:r w:rsidRPr="00625DD3">
        <w:rPr>
          <w:b/>
          <w:sz w:val="24"/>
        </w:rPr>
        <w:t>Further important contact details</w:t>
      </w:r>
    </w:p>
    <w:p w14:paraId="6D92F352" w14:textId="77777777" w:rsidR="00DE1702" w:rsidRDefault="00DE1702" w:rsidP="005D1505">
      <w:pPr>
        <w:spacing w:after="0" w:line="240" w:lineRule="auto"/>
        <w:jc w:val="both"/>
      </w:pPr>
    </w:p>
    <w:p w14:paraId="398D8CA5" w14:textId="77777777" w:rsidR="00DE1702" w:rsidRDefault="00FD0FC8" w:rsidP="005D1505">
      <w:pPr>
        <w:spacing w:after="0" w:line="240" w:lineRule="auto"/>
        <w:jc w:val="both"/>
        <w:rPr>
          <w:color w:val="000000" w:themeColor="text1"/>
        </w:rPr>
      </w:pPr>
      <w:r w:rsidRPr="00FD0FC8">
        <w:rPr>
          <w:rFonts w:ascii="Calibri" w:eastAsia="Calibri" w:hAnsi="Calibri" w:cs="Times New Roman"/>
          <w:noProof/>
          <w:lang w:eastAsia="en-GB"/>
        </w:rPr>
        <mc:AlternateContent>
          <mc:Choice Requires="wps">
            <w:drawing>
              <wp:inline distT="0" distB="0" distL="0" distR="0" wp14:anchorId="6D15F5F3" wp14:editId="7E8956A5">
                <wp:extent cx="1681480" cy="5772453"/>
                <wp:effectExtent l="0" t="6985" r="6985" b="6985"/>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81480" cy="5772453"/>
                        </a:xfrm>
                        <a:prstGeom prst="roundRect">
                          <a:avLst>
                            <a:gd name="adj" fmla="val 13032"/>
                          </a:avLst>
                        </a:prstGeom>
                        <a:solidFill>
                          <a:schemeClr val="bg2"/>
                        </a:solidFill>
                      </wps:spPr>
                      <wps:txbx>
                        <w:txbxContent>
                          <w:p w14:paraId="278DBEB1" w14:textId="77777777" w:rsidR="002E7780" w:rsidRPr="00B21A4D" w:rsidRDefault="002E7780" w:rsidP="00FD0FC8">
                            <w:pPr>
                              <w:spacing w:after="0" w:line="240" w:lineRule="auto"/>
                              <w:ind w:firstLine="425"/>
                              <w:jc w:val="both"/>
                            </w:pPr>
                            <w:r w:rsidRPr="00B21A4D">
                              <w:rPr>
                                <w:b/>
                                <w:bCs/>
                              </w:rPr>
                              <w:t xml:space="preserve">Liverpool </w:t>
                            </w:r>
                            <w:r w:rsidRPr="00B21A4D">
                              <w:rPr>
                                <w:bCs/>
                              </w:rPr>
                              <w:t>Careline Hub</w:t>
                            </w:r>
                            <w:r w:rsidRPr="00B21A4D">
                              <w:rPr>
                                <w:b/>
                                <w:bCs/>
                              </w:rPr>
                              <w:t xml:space="preserve"> </w:t>
                            </w:r>
                            <w:r w:rsidRPr="00B21A4D">
                              <w:rPr>
                                <w:bCs/>
                              </w:rPr>
                              <w:t>0151</w:t>
                            </w:r>
                            <w:r w:rsidRPr="00B21A4D">
                              <w:t xml:space="preserve"> 233 3700 </w:t>
                            </w:r>
                          </w:p>
                          <w:p w14:paraId="03D964DF" w14:textId="77777777" w:rsidR="002E7780" w:rsidRPr="00B21A4D" w:rsidRDefault="002E7780" w:rsidP="00FD0FC8">
                            <w:pPr>
                              <w:spacing w:after="0" w:line="240" w:lineRule="auto"/>
                              <w:ind w:firstLine="425"/>
                              <w:jc w:val="both"/>
                            </w:pPr>
                            <w:r w:rsidRPr="00B21A4D">
                              <w:rPr>
                                <w:b/>
                                <w:bCs/>
                              </w:rPr>
                              <w:t xml:space="preserve">Halton </w:t>
                            </w:r>
                            <w:r w:rsidRPr="00B21A4D">
                              <w:rPr>
                                <w:bCs/>
                              </w:rPr>
                              <w:t>Social Care Contact Centre</w:t>
                            </w:r>
                            <w:r w:rsidRPr="00B21A4D">
                              <w:rPr>
                                <w:b/>
                                <w:bCs/>
                              </w:rPr>
                              <w:t xml:space="preserve"> </w:t>
                            </w:r>
                            <w:r w:rsidRPr="00B21A4D">
                              <w:t>0151 907 8305 (Out of hours 0345 050 0148)</w:t>
                            </w:r>
                          </w:p>
                          <w:p w14:paraId="45FF66F3" w14:textId="77777777" w:rsidR="002E7780" w:rsidRPr="00B21A4D" w:rsidRDefault="002E7780" w:rsidP="00FD0FC8">
                            <w:pPr>
                              <w:spacing w:after="0" w:line="240" w:lineRule="auto"/>
                              <w:ind w:firstLine="425"/>
                              <w:jc w:val="both"/>
                            </w:pPr>
                            <w:r w:rsidRPr="00B21A4D">
                              <w:rPr>
                                <w:b/>
                                <w:bCs/>
                              </w:rPr>
                              <w:t xml:space="preserve">Knowsley </w:t>
                            </w:r>
                            <w:r w:rsidRPr="00B21A4D">
                              <w:rPr>
                                <w:bCs/>
                              </w:rPr>
                              <w:t>MASH</w:t>
                            </w:r>
                            <w:r w:rsidRPr="00B21A4D">
                              <w:t xml:space="preserve"> 0151 443 2600</w:t>
                            </w:r>
                          </w:p>
                          <w:p w14:paraId="721D4AFF" w14:textId="77777777" w:rsidR="002E7780" w:rsidRPr="00B21A4D" w:rsidRDefault="002E7780" w:rsidP="00FD0FC8">
                            <w:pPr>
                              <w:spacing w:after="0" w:line="240" w:lineRule="auto"/>
                              <w:ind w:firstLine="425"/>
                              <w:jc w:val="both"/>
                            </w:pPr>
                            <w:r w:rsidRPr="00B21A4D">
                              <w:rPr>
                                <w:b/>
                                <w:bCs/>
                              </w:rPr>
                              <w:t>Sefton</w:t>
                            </w:r>
                            <w:r w:rsidRPr="00B21A4D">
                              <w:t xml:space="preserve"> 0345 140 0845 (Out of hours 0151 934 3555)</w:t>
                            </w:r>
                          </w:p>
                          <w:p w14:paraId="68D306DB" w14:textId="77777777" w:rsidR="002E7780" w:rsidRPr="00B21A4D" w:rsidRDefault="002E7780" w:rsidP="00FD0FC8">
                            <w:pPr>
                              <w:spacing w:after="0" w:line="240" w:lineRule="auto"/>
                              <w:ind w:firstLine="425"/>
                              <w:jc w:val="both"/>
                            </w:pPr>
                            <w:r w:rsidRPr="00B21A4D">
                              <w:rPr>
                                <w:b/>
                                <w:bCs/>
                              </w:rPr>
                              <w:t xml:space="preserve">St Helens </w:t>
                            </w:r>
                            <w:r w:rsidRPr="00B21A4D">
                              <w:rPr>
                                <w:bCs/>
                              </w:rPr>
                              <w:t>Contact Centre</w:t>
                            </w:r>
                            <w:r w:rsidRPr="00B21A4D">
                              <w:rPr>
                                <w:b/>
                                <w:bCs/>
                              </w:rPr>
                              <w:t xml:space="preserve"> </w:t>
                            </w:r>
                            <w:r w:rsidRPr="00B21A4D">
                              <w:t>01744 676 600</w:t>
                            </w:r>
                          </w:p>
                          <w:p w14:paraId="02BAE0E5" w14:textId="77777777" w:rsidR="002E7780" w:rsidRPr="00B21A4D" w:rsidRDefault="002E7780" w:rsidP="00FD0FC8">
                            <w:pPr>
                              <w:spacing w:after="0" w:line="240" w:lineRule="auto"/>
                              <w:ind w:firstLine="425"/>
                              <w:jc w:val="both"/>
                            </w:pPr>
                            <w:r w:rsidRPr="00B21A4D">
                              <w:rPr>
                                <w:b/>
                              </w:rPr>
                              <w:t>Warrington</w:t>
                            </w:r>
                            <w:r w:rsidRPr="00B21A4D">
                              <w:t xml:space="preserve"> 01925 443322 (Out of hours 01925 444400)</w:t>
                            </w:r>
                          </w:p>
                          <w:p w14:paraId="565262CB" w14:textId="77777777" w:rsidR="002E7780" w:rsidRPr="00B21A4D" w:rsidRDefault="002E7780" w:rsidP="00FD0FC8">
                            <w:pPr>
                              <w:spacing w:after="0" w:line="240" w:lineRule="auto"/>
                              <w:ind w:firstLine="425"/>
                              <w:jc w:val="both"/>
                            </w:pPr>
                            <w:r w:rsidRPr="00B21A4D">
                              <w:rPr>
                                <w:b/>
                                <w:bCs/>
                              </w:rPr>
                              <w:t xml:space="preserve">Wigan </w:t>
                            </w:r>
                            <w:r w:rsidRPr="00B21A4D">
                              <w:rPr>
                                <w:bCs/>
                              </w:rPr>
                              <w:t>Duty Team</w:t>
                            </w:r>
                            <w:r w:rsidRPr="00B21A4D">
                              <w:rPr>
                                <w:b/>
                                <w:bCs/>
                              </w:rPr>
                              <w:t xml:space="preserve"> </w:t>
                            </w:r>
                            <w:r w:rsidRPr="00B21A4D">
                              <w:t>01942 828300 (Emergency out of hours duty 0161 834 2436)</w:t>
                            </w:r>
                          </w:p>
                          <w:p w14:paraId="31A4E908" w14:textId="77777777" w:rsidR="002E7780" w:rsidRPr="00B21A4D" w:rsidRDefault="002E7780" w:rsidP="00FD0FC8">
                            <w:pPr>
                              <w:spacing w:after="0" w:line="240" w:lineRule="auto"/>
                              <w:ind w:firstLine="425"/>
                              <w:jc w:val="both"/>
                            </w:pPr>
                            <w:r w:rsidRPr="00B21A4D">
                              <w:rPr>
                                <w:b/>
                                <w:bCs/>
                              </w:rPr>
                              <w:t xml:space="preserve">Wirral </w:t>
                            </w:r>
                            <w:r w:rsidRPr="00B21A4D">
                              <w:rPr>
                                <w:bCs/>
                              </w:rPr>
                              <w:t>Integrated Front Door</w:t>
                            </w:r>
                            <w:r w:rsidRPr="00B21A4D">
                              <w:rPr>
                                <w:b/>
                                <w:bCs/>
                              </w:rPr>
                              <w:t xml:space="preserve"> </w:t>
                            </w:r>
                            <w:r w:rsidRPr="00B21A4D">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6D15F5F3" id="_x0000_s1035" style="width:132.4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" fillcolor="#e7e6e6 [3214]" stroked="f">
                <v:textbox>
                  <w:txbxContent>
                    <w:p w14:paraId="278DBEB1" w14:textId="77777777" w:rsidR="002E7780" w:rsidRPr="00B21A4D" w:rsidRDefault="002E7780" w:rsidP="00FD0FC8">
                      <w:pPr>
                        <w:spacing w:after="0" w:line="240" w:lineRule="auto"/>
                        <w:ind w:firstLine="425"/>
                        <w:jc w:val="both"/>
                      </w:pPr>
                      <w:r w:rsidRPr="00B21A4D">
                        <w:rPr>
                          <w:b/>
                          <w:bCs/>
                        </w:rPr>
                        <w:t xml:space="preserve">Liverpool </w:t>
                      </w:r>
                      <w:r w:rsidRPr="00B21A4D">
                        <w:rPr>
                          <w:bCs/>
                        </w:rPr>
                        <w:t>Careline Hub</w:t>
                      </w:r>
                      <w:r w:rsidRPr="00B21A4D">
                        <w:rPr>
                          <w:b/>
                          <w:bCs/>
                        </w:rPr>
                        <w:t xml:space="preserve"> </w:t>
                      </w:r>
                      <w:r w:rsidRPr="00B21A4D">
                        <w:rPr>
                          <w:bCs/>
                        </w:rPr>
                        <w:t>0151</w:t>
                      </w:r>
                      <w:r w:rsidRPr="00B21A4D">
                        <w:t xml:space="preserve"> 233 3700 </w:t>
                      </w:r>
                    </w:p>
                    <w:p w14:paraId="03D964DF" w14:textId="77777777" w:rsidR="002E7780" w:rsidRPr="00B21A4D" w:rsidRDefault="002E7780" w:rsidP="00FD0FC8">
                      <w:pPr>
                        <w:spacing w:after="0" w:line="240" w:lineRule="auto"/>
                        <w:ind w:firstLine="425"/>
                        <w:jc w:val="both"/>
                      </w:pPr>
                      <w:r w:rsidRPr="00B21A4D">
                        <w:rPr>
                          <w:b/>
                          <w:bCs/>
                        </w:rPr>
                        <w:t xml:space="preserve">Halton </w:t>
                      </w:r>
                      <w:r w:rsidRPr="00B21A4D">
                        <w:rPr>
                          <w:bCs/>
                        </w:rPr>
                        <w:t>Social Care Contact Centre</w:t>
                      </w:r>
                      <w:r w:rsidRPr="00B21A4D">
                        <w:rPr>
                          <w:b/>
                          <w:bCs/>
                        </w:rPr>
                        <w:t xml:space="preserve"> </w:t>
                      </w:r>
                      <w:r w:rsidRPr="00B21A4D">
                        <w:t>0151 907 8305 (Out of hours 0345 050 0148)</w:t>
                      </w:r>
                    </w:p>
                    <w:p w14:paraId="45FF66F3" w14:textId="77777777" w:rsidR="002E7780" w:rsidRPr="00B21A4D" w:rsidRDefault="002E7780" w:rsidP="00FD0FC8">
                      <w:pPr>
                        <w:spacing w:after="0" w:line="240" w:lineRule="auto"/>
                        <w:ind w:firstLine="425"/>
                        <w:jc w:val="both"/>
                      </w:pPr>
                      <w:r w:rsidRPr="00B21A4D">
                        <w:rPr>
                          <w:b/>
                          <w:bCs/>
                        </w:rPr>
                        <w:t xml:space="preserve">Knowsley </w:t>
                      </w:r>
                      <w:r w:rsidRPr="00B21A4D">
                        <w:rPr>
                          <w:bCs/>
                        </w:rPr>
                        <w:t>MASH</w:t>
                      </w:r>
                      <w:r w:rsidRPr="00B21A4D">
                        <w:t xml:space="preserve"> 0151 443 2600</w:t>
                      </w:r>
                    </w:p>
                    <w:p w14:paraId="721D4AFF" w14:textId="77777777" w:rsidR="002E7780" w:rsidRPr="00B21A4D" w:rsidRDefault="002E7780" w:rsidP="00FD0FC8">
                      <w:pPr>
                        <w:spacing w:after="0" w:line="240" w:lineRule="auto"/>
                        <w:ind w:firstLine="425"/>
                        <w:jc w:val="both"/>
                      </w:pPr>
                      <w:r w:rsidRPr="00B21A4D">
                        <w:rPr>
                          <w:b/>
                          <w:bCs/>
                        </w:rPr>
                        <w:t>Sefton</w:t>
                      </w:r>
                      <w:r w:rsidRPr="00B21A4D">
                        <w:t xml:space="preserve"> 0345 140 0845 (Out of hours 0151 934 3555)</w:t>
                      </w:r>
                    </w:p>
                    <w:p w14:paraId="68D306DB" w14:textId="77777777" w:rsidR="002E7780" w:rsidRPr="00B21A4D" w:rsidRDefault="002E7780" w:rsidP="00FD0FC8">
                      <w:pPr>
                        <w:spacing w:after="0" w:line="240" w:lineRule="auto"/>
                        <w:ind w:firstLine="425"/>
                        <w:jc w:val="both"/>
                      </w:pPr>
                      <w:r w:rsidRPr="00B21A4D">
                        <w:rPr>
                          <w:b/>
                          <w:bCs/>
                        </w:rPr>
                        <w:t xml:space="preserve">St Helens </w:t>
                      </w:r>
                      <w:r w:rsidRPr="00B21A4D">
                        <w:rPr>
                          <w:bCs/>
                        </w:rPr>
                        <w:t>Contact Centre</w:t>
                      </w:r>
                      <w:r w:rsidRPr="00B21A4D">
                        <w:rPr>
                          <w:b/>
                          <w:bCs/>
                        </w:rPr>
                        <w:t xml:space="preserve"> </w:t>
                      </w:r>
                      <w:r w:rsidRPr="00B21A4D">
                        <w:t>01744 676 600</w:t>
                      </w:r>
                    </w:p>
                    <w:p w14:paraId="02BAE0E5" w14:textId="77777777" w:rsidR="002E7780" w:rsidRPr="00B21A4D" w:rsidRDefault="002E7780" w:rsidP="00FD0FC8">
                      <w:pPr>
                        <w:spacing w:after="0" w:line="240" w:lineRule="auto"/>
                        <w:ind w:firstLine="425"/>
                        <w:jc w:val="both"/>
                      </w:pPr>
                      <w:r w:rsidRPr="00B21A4D">
                        <w:rPr>
                          <w:b/>
                        </w:rPr>
                        <w:t>Warrington</w:t>
                      </w:r>
                      <w:r w:rsidRPr="00B21A4D">
                        <w:t xml:space="preserve"> 01925 443322 (Out of hours 01925 444400)</w:t>
                      </w:r>
                    </w:p>
                    <w:p w14:paraId="565262CB" w14:textId="77777777" w:rsidR="002E7780" w:rsidRPr="00B21A4D" w:rsidRDefault="002E7780" w:rsidP="00FD0FC8">
                      <w:pPr>
                        <w:spacing w:after="0" w:line="240" w:lineRule="auto"/>
                        <w:ind w:firstLine="425"/>
                        <w:jc w:val="both"/>
                      </w:pPr>
                      <w:r w:rsidRPr="00B21A4D">
                        <w:rPr>
                          <w:b/>
                          <w:bCs/>
                        </w:rPr>
                        <w:t xml:space="preserve">Wigan </w:t>
                      </w:r>
                      <w:r w:rsidRPr="00B21A4D">
                        <w:rPr>
                          <w:bCs/>
                        </w:rPr>
                        <w:t>Duty Team</w:t>
                      </w:r>
                      <w:r w:rsidRPr="00B21A4D">
                        <w:rPr>
                          <w:b/>
                          <w:bCs/>
                        </w:rPr>
                        <w:t xml:space="preserve"> </w:t>
                      </w:r>
                      <w:r w:rsidRPr="00B21A4D">
                        <w:t>01942 828300 (Emergency out of hours duty 0161 834 2436)</w:t>
                      </w:r>
                    </w:p>
                    <w:p w14:paraId="31A4E908" w14:textId="77777777" w:rsidR="002E7780" w:rsidRPr="00B21A4D" w:rsidRDefault="002E7780" w:rsidP="00FD0FC8">
                      <w:pPr>
                        <w:spacing w:after="0" w:line="240" w:lineRule="auto"/>
                        <w:ind w:firstLine="425"/>
                        <w:jc w:val="both"/>
                      </w:pPr>
                      <w:r w:rsidRPr="00B21A4D">
                        <w:rPr>
                          <w:b/>
                          <w:bCs/>
                        </w:rPr>
                        <w:t xml:space="preserve">Wirral </w:t>
                      </w:r>
                      <w:r w:rsidRPr="00B21A4D">
                        <w:rPr>
                          <w:bCs/>
                        </w:rPr>
                        <w:t>Integrated Front Door</w:t>
                      </w:r>
                      <w:r w:rsidRPr="00B21A4D">
                        <w:rPr>
                          <w:b/>
                          <w:bCs/>
                        </w:rPr>
                        <w:t xml:space="preserve"> </w:t>
                      </w:r>
                      <w:r w:rsidRPr="00B21A4D">
                        <w:t>0151 606 2008 (Out of hours 0151 677 6557)</w:t>
                      </w:r>
                    </w:p>
                  </w:txbxContent>
                </v:textbox>
                <w10:anchorlock/>
              </v:roundrect>
            </w:pict>
          </mc:Fallback>
        </mc:AlternateContent>
      </w:r>
    </w:p>
    <w:p w14:paraId="1E8C95E0" w14:textId="77777777" w:rsidR="00DE1702" w:rsidRDefault="00DE1702" w:rsidP="005D1505">
      <w:pPr>
        <w:spacing w:after="0" w:line="240" w:lineRule="auto"/>
        <w:jc w:val="both"/>
        <w:rPr>
          <w:color w:val="000000" w:themeColor="text1"/>
        </w:rPr>
      </w:pPr>
    </w:p>
    <w:p w14:paraId="125E6E2C" w14:textId="77777777" w:rsidR="00DE1702" w:rsidRPr="00EF2488" w:rsidRDefault="00DE1702" w:rsidP="005D1505">
      <w:pPr>
        <w:spacing w:after="0" w:line="240" w:lineRule="auto"/>
        <w:jc w:val="both"/>
        <w:rPr>
          <w:b/>
          <w:color w:val="000000" w:themeColor="text1"/>
        </w:rPr>
      </w:pPr>
      <w:r w:rsidRPr="00EF2488">
        <w:rPr>
          <w:b/>
          <w:color w:val="000000" w:themeColor="text1"/>
        </w:rPr>
        <w:t>Merseyside Police</w:t>
      </w:r>
    </w:p>
    <w:p w14:paraId="4BB53F83" w14:textId="77777777" w:rsidR="00DE1702" w:rsidRDefault="00DE1702" w:rsidP="005D1505">
      <w:pPr>
        <w:spacing w:after="0" w:line="240" w:lineRule="auto"/>
        <w:jc w:val="both"/>
        <w:rPr>
          <w:color w:val="000000" w:themeColor="text1"/>
        </w:rPr>
      </w:pPr>
      <w:r>
        <w:rPr>
          <w:color w:val="000000" w:themeColor="text1"/>
        </w:rPr>
        <w:t xml:space="preserve">For </w:t>
      </w:r>
      <w:r w:rsidR="0084602E">
        <w:rPr>
          <w:color w:val="000000" w:themeColor="text1"/>
        </w:rPr>
        <w:t>emergencies</w:t>
      </w:r>
      <w:r>
        <w:rPr>
          <w:color w:val="000000" w:themeColor="text1"/>
        </w:rPr>
        <w:t xml:space="preserve"> 999</w:t>
      </w:r>
    </w:p>
    <w:p w14:paraId="035260E8" w14:textId="77777777" w:rsidR="00DE1702" w:rsidRDefault="00DE1702" w:rsidP="005D1505">
      <w:pPr>
        <w:spacing w:after="0" w:line="240" w:lineRule="auto"/>
        <w:jc w:val="both"/>
        <w:rPr>
          <w:color w:val="000000" w:themeColor="text1"/>
        </w:rPr>
      </w:pPr>
      <w:r>
        <w:rPr>
          <w:color w:val="000000" w:themeColor="text1"/>
        </w:rPr>
        <w:t>For other 101</w:t>
      </w:r>
    </w:p>
    <w:p w14:paraId="0A5C4F5E" w14:textId="77777777" w:rsidR="00DE1702" w:rsidRDefault="00DE1702" w:rsidP="005D1505">
      <w:pPr>
        <w:spacing w:after="0" w:line="240" w:lineRule="auto"/>
        <w:jc w:val="both"/>
        <w:rPr>
          <w:color w:val="000000" w:themeColor="text1"/>
        </w:rPr>
      </w:pPr>
    </w:p>
    <w:p w14:paraId="125D8DA3" w14:textId="77777777" w:rsidR="00DE1702" w:rsidRPr="00EF2488" w:rsidRDefault="00DE1702" w:rsidP="005D1505">
      <w:pPr>
        <w:spacing w:after="0" w:line="240" w:lineRule="auto"/>
        <w:jc w:val="both"/>
        <w:rPr>
          <w:b/>
          <w:color w:val="000000" w:themeColor="text1"/>
        </w:rPr>
      </w:pPr>
      <w:r w:rsidRPr="00EF2488">
        <w:rPr>
          <w:b/>
          <w:color w:val="000000" w:themeColor="text1"/>
        </w:rPr>
        <w:t>Local Authority Designated Officer</w:t>
      </w:r>
    </w:p>
    <w:p w14:paraId="2A0F716F" w14:textId="77777777" w:rsidR="00790AE7" w:rsidRDefault="00DE1702" w:rsidP="005D1505">
      <w:pPr>
        <w:spacing w:after="0" w:line="240" w:lineRule="auto"/>
        <w:jc w:val="both"/>
        <w:rPr>
          <w:color w:val="000000" w:themeColor="text1"/>
        </w:rPr>
      </w:pPr>
      <w:r w:rsidRPr="00DE1702">
        <w:rPr>
          <w:color w:val="000000" w:themeColor="text1"/>
        </w:rPr>
        <w:t>Liverpool</w:t>
      </w:r>
      <w:r w:rsidR="00087D2D">
        <w:rPr>
          <w:color w:val="000000" w:themeColor="text1"/>
        </w:rPr>
        <w:tab/>
      </w:r>
      <w:r w:rsidR="00790AE7">
        <w:rPr>
          <w:color w:val="000000" w:themeColor="text1"/>
        </w:rPr>
        <w:t xml:space="preserve">Ray Said and Pauline </w:t>
      </w:r>
      <w:proofErr w:type="spellStart"/>
      <w:r w:rsidR="00790AE7">
        <w:rPr>
          <w:color w:val="000000" w:themeColor="text1"/>
        </w:rPr>
        <w:t>Trubshaw</w:t>
      </w:r>
      <w:proofErr w:type="spellEnd"/>
      <w:r w:rsidR="00A51051">
        <w:rPr>
          <w:color w:val="000000" w:themeColor="text1"/>
        </w:rPr>
        <w:t xml:space="preserve"> 0151 233 0840</w:t>
      </w:r>
      <w:r w:rsidR="00790AE7">
        <w:rPr>
          <w:color w:val="000000" w:themeColor="text1"/>
        </w:rPr>
        <w:t xml:space="preserve"> </w:t>
      </w:r>
      <w:hyperlink r:id="rId21" w:history="1">
        <w:r w:rsidR="00790AE7" w:rsidRPr="00491958">
          <w:rPr>
            <w:rStyle w:val="Hyperlink"/>
          </w:rPr>
          <w:t>LADO@liverpool.gov.uk</w:t>
        </w:r>
      </w:hyperlink>
      <w:r w:rsidR="00790AE7">
        <w:rPr>
          <w:color w:val="000000" w:themeColor="text1"/>
        </w:rPr>
        <w:t xml:space="preserve"> </w:t>
      </w:r>
    </w:p>
    <w:p w14:paraId="2D7F8801" w14:textId="77777777" w:rsidR="00790AE7" w:rsidRDefault="00DE1702" w:rsidP="005D1505">
      <w:pPr>
        <w:spacing w:after="0" w:line="240" w:lineRule="auto"/>
        <w:jc w:val="both"/>
        <w:rPr>
          <w:color w:val="000000" w:themeColor="text1"/>
        </w:rPr>
      </w:pPr>
      <w:r>
        <w:rPr>
          <w:color w:val="000000" w:themeColor="text1"/>
        </w:rPr>
        <w:t>Knowsley</w:t>
      </w:r>
      <w:r w:rsidR="00087D2D">
        <w:rPr>
          <w:color w:val="000000" w:themeColor="text1"/>
        </w:rPr>
        <w:tab/>
      </w:r>
      <w:r w:rsidR="00790AE7">
        <w:rPr>
          <w:color w:val="000000" w:themeColor="text1"/>
        </w:rPr>
        <w:t>Jack</w:t>
      </w:r>
      <w:r w:rsidR="003A3CF3">
        <w:rPr>
          <w:color w:val="000000" w:themeColor="text1"/>
        </w:rPr>
        <w:t>y</w:t>
      </w:r>
      <w:r w:rsidR="00790AE7">
        <w:rPr>
          <w:color w:val="000000" w:themeColor="text1"/>
        </w:rPr>
        <w:t xml:space="preserve"> Evans </w:t>
      </w:r>
      <w:r w:rsidR="00A51051" w:rsidRPr="00A51051">
        <w:rPr>
          <w:color w:val="000000" w:themeColor="text1"/>
        </w:rPr>
        <w:t>0151 443 4077</w:t>
      </w:r>
      <w:r w:rsidR="00A51051">
        <w:rPr>
          <w:color w:val="000000" w:themeColor="text1"/>
        </w:rPr>
        <w:t xml:space="preserve"> </w:t>
      </w:r>
      <w:hyperlink r:id="rId22" w:history="1">
        <w:r w:rsidR="00A51051" w:rsidRPr="00491958">
          <w:rPr>
            <w:rStyle w:val="Hyperlink"/>
          </w:rPr>
          <w:t>CPconferencesecureemail@knowsley.gcsx.gov.uk</w:t>
        </w:r>
      </w:hyperlink>
      <w:r w:rsidR="00790AE7">
        <w:rPr>
          <w:color w:val="000000" w:themeColor="text1"/>
        </w:rPr>
        <w:t xml:space="preserve"> </w:t>
      </w:r>
    </w:p>
    <w:p w14:paraId="109153F0" w14:textId="77777777" w:rsidR="00DE1702" w:rsidRDefault="00790AE7" w:rsidP="005D1505">
      <w:pPr>
        <w:spacing w:after="0" w:line="240" w:lineRule="auto"/>
        <w:jc w:val="both"/>
        <w:rPr>
          <w:color w:val="000000" w:themeColor="text1"/>
        </w:rPr>
      </w:pPr>
      <w:r>
        <w:rPr>
          <w:color w:val="000000" w:themeColor="text1"/>
        </w:rPr>
        <w:t>Sefton</w:t>
      </w:r>
      <w:r w:rsidR="00087D2D">
        <w:rPr>
          <w:color w:val="000000" w:themeColor="text1"/>
        </w:rPr>
        <w:tab/>
      </w:r>
      <w:r w:rsidR="00087D2D">
        <w:rPr>
          <w:color w:val="000000" w:themeColor="text1"/>
        </w:rPr>
        <w:tab/>
      </w:r>
      <w:r>
        <w:rPr>
          <w:color w:val="000000" w:themeColor="text1"/>
        </w:rPr>
        <w:t>Tracey Holyhead</w:t>
      </w:r>
      <w:r w:rsidR="00A51051">
        <w:rPr>
          <w:color w:val="000000" w:themeColor="text1"/>
        </w:rPr>
        <w:t xml:space="preserve"> 0151 934 3783</w:t>
      </w:r>
      <w:r>
        <w:rPr>
          <w:color w:val="000000" w:themeColor="text1"/>
        </w:rPr>
        <w:t xml:space="preserve"> </w:t>
      </w:r>
      <w:hyperlink r:id="rId23" w:history="1">
        <w:r w:rsidR="00A51051" w:rsidRPr="00491958">
          <w:rPr>
            <w:rStyle w:val="Hyperlink"/>
          </w:rPr>
          <w:t>safeguardingunitadmin@sefton.gcsx.gov.uk</w:t>
        </w:r>
      </w:hyperlink>
      <w:r w:rsidR="00A51051">
        <w:rPr>
          <w:color w:val="000000" w:themeColor="text1"/>
        </w:rPr>
        <w:t xml:space="preserve"> </w:t>
      </w:r>
    </w:p>
    <w:p w14:paraId="324DD78C" w14:textId="77777777" w:rsidR="00A51051" w:rsidRDefault="00A51051" w:rsidP="005D1505">
      <w:pPr>
        <w:spacing w:after="0" w:line="240" w:lineRule="auto"/>
        <w:jc w:val="both"/>
        <w:rPr>
          <w:color w:val="000000" w:themeColor="text1"/>
        </w:rPr>
      </w:pPr>
      <w:r>
        <w:rPr>
          <w:color w:val="000000" w:themeColor="text1"/>
        </w:rPr>
        <w:t>St Helens</w:t>
      </w:r>
      <w:r w:rsidR="00087D2D">
        <w:rPr>
          <w:color w:val="000000" w:themeColor="text1"/>
        </w:rPr>
        <w:tab/>
      </w:r>
      <w:r>
        <w:rPr>
          <w:color w:val="000000" w:themeColor="text1"/>
        </w:rPr>
        <w:t xml:space="preserve">Duty team 01744 </w:t>
      </w:r>
      <w:r w:rsidRPr="00A51051">
        <w:rPr>
          <w:color w:val="000000" w:themeColor="text1"/>
        </w:rPr>
        <w:t>671265</w:t>
      </w:r>
      <w:r>
        <w:rPr>
          <w:color w:val="000000" w:themeColor="text1"/>
        </w:rPr>
        <w:t xml:space="preserve"> </w:t>
      </w:r>
      <w:hyperlink r:id="rId24" w:history="1">
        <w:r w:rsidRPr="00491958">
          <w:rPr>
            <w:rStyle w:val="Hyperlink"/>
          </w:rPr>
          <w:t>safeguardingunit@sthelens.gov.uk</w:t>
        </w:r>
      </w:hyperlink>
      <w:r>
        <w:rPr>
          <w:color w:val="000000" w:themeColor="text1"/>
        </w:rPr>
        <w:t xml:space="preserve"> </w:t>
      </w:r>
    </w:p>
    <w:p w14:paraId="6F52DE46" w14:textId="77777777" w:rsidR="00A51051" w:rsidRDefault="00A51051" w:rsidP="005D1505">
      <w:pPr>
        <w:spacing w:after="0" w:line="240" w:lineRule="auto"/>
        <w:jc w:val="both"/>
        <w:rPr>
          <w:color w:val="000000" w:themeColor="text1"/>
        </w:rPr>
      </w:pPr>
      <w:r>
        <w:rPr>
          <w:color w:val="000000" w:themeColor="text1"/>
        </w:rPr>
        <w:t>Warrington</w:t>
      </w:r>
      <w:r w:rsidR="00087D2D">
        <w:rPr>
          <w:color w:val="000000" w:themeColor="text1"/>
        </w:rPr>
        <w:tab/>
      </w:r>
      <w:r>
        <w:rPr>
          <w:color w:val="000000" w:themeColor="text1"/>
        </w:rPr>
        <w:t xml:space="preserve">Duty team 01925 442079 </w:t>
      </w:r>
      <w:hyperlink r:id="rId25" w:history="1">
        <w:r w:rsidRPr="00491958">
          <w:rPr>
            <w:rStyle w:val="Hyperlink"/>
          </w:rPr>
          <w:t>LADO@warrington.gov.uk</w:t>
        </w:r>
      </w:hyperlink>
      <w:r>
        <w:rPr>
          <w:color w:val="000000" w:themeColor="text1"/>
        </w:rPr>
        <w:t xml:space="preserve"> </w:t>
      </w:r>
    </w:p>
    <w:p w14:paraId="592625C4" w14:textId="77777777" w:rsidR="00A51051" w:rsidRDefault="00A51051" w:rsidP="005D1505">
      <w:pPr>
        <w:spacing w:after="0" w:line="240" w:lineRule="auto"/>
        <w:jc w:val="both"/>
        <w:rPr>
          <w:color w:val="000000" w:themeColor="text1"/>
        </w:rPr>
      </w:pPr>
      <w:r>
        <w:rPr>
          <w:color w:val="000000" w:themeColor="text1"/>
        </w:rPr>
        <w:t>Wigan</w:t>
      </w:r>
      <w:r w:rsidR="00087D2D">
        <w:rPr>
          <w:color w:val="000000" w:themeColor="text1"/>
        </w:rPr>
        <w:tab/>
      </w:r>
      <w:r w:rsidR="00087D2D">
        <w:rPr>
          <w:color w:val="000000" w:themeColor="text1"/>
        </w:rPr>
        <w:tab/>
      </w:r>
      <w:r>
        <w:rPr>
          <w:color w:val="000000" w:themeColor="text1"/>
        </w:rPr>
        <w:t xml:space="preserve">Diane </w:t>
      </w:r>
      <w:proofErr w:type="spellStart"/>
      <w:r>
        <w:rPr>
          <w:color w:val="000000" w:themeColor="text1"/>
        </w:rPr>
        <w:t>Kitcher</w:t>
      </w:r>
      <w:proofErr w:type="spellEnd"/>
      <w:r>
        <w:rPr>
          <w:color w:val="000000" w:themeColor="text1"/>
        </w:rPr>
        <w:t xml:space="preserve"> 01942 486042 </w:t>
      </w:r>
      <w:hyperlink r:id="rId26" w:history="1">
        <w:r w:rsidRPr="00491958">
          <w:rPr>
            <w:rStyle w:val="Hyperlink"/>
          </w:rPr>
          <w:t>lado@wigan.gov.uk</w:t>
        </w:r>
      </w:hyperlink>
      <w:r>
        <w:rPr>
          <w:color w:val="000000" w:themeColor="text1"/>
        </w:rPr>
        <w:t xml:space="preserve"> </w:t>
      </w:r>
    </w:p>
    <w:p w14:paraId="2783BBE0" w14:textId="77777777" w:rsidR="00A51051" w:rsidRDefault="00A51051" w:rsidP="005D1505">
      <w:pPr>
        <w:spacing w:after="0" w:line="240" w:lineRule="auto"/>
        <w:jc w:val="both"/>
        <w:rPr>
          <w:color w:val="000000" w:themeColor="text1"/>
        </w:rPr>
      </w:pPr>
      <w:r>
        <w:rPr>
          <w:color w:val="000000" w:themeColor="text1"/>
        </w:rPr>
        <w:t>Wirral</w:t>
      </w:r>
      <w:r w:rsidR="00087D2D">
        <w:rPr>
          <w:color w:val="000000" w:themeColor="text1"/>
        </w:rPr>
        <w:tab/>
      </w:r>
      <w:r w:rsidR="00087D2D">
        <w:rPr>
          <w:color w:val="000000" w:themeColor="text1"/>
        </w:rPr>
        <w:tab/>
      </w:r>
      <w:r w:rsidR="006C07EA">
        <w:rPr>
          <w:color w:val="000000" w:themeColor="text1"/>
        </w:rPr>
        <w:t>Sharon Griffiths</w:t>
      </w:r>
      <w:r>
        <w:rPr>
          <w:color w:val="000000" w:themeColor="text1"/>
        </w:rPr>
        <w:t xml:space="preserve"> 0151 666 </w:t>
      </w:r>
      <w:r w:rsidR="006C07EA">
        <w:rPr>
          <w:color w:val="000000" w:themeColor="text1"/>
        </w:rPr>
        <w:t>4442</w:t>
      </w:r>
      <w:r>
        <w:rPr>
          <w:color w:val="000000" w:themeColor="text1"/>
        </w:rPr>
        <w:t xml:space="preserve"> </w:t>
      </w:r>
      <w:hyperlink r:id="rId27" w:history="1">
        <w:r w:rsidR="006C07EA" w:rsidRPr="00491958">
          <w:rPr>
            <w:rStyle w:val="Hyperlink"/>
          </w:rPr>
          <w:t>safeguardingunit@wirral.gov.uk</w:t>
        </w:r>
      </w:hyperlink>
      <w:r w:rsidR="006C07EA">
        <w:rPr>
          <w:color w:val="000000" w:themeColor="text1"/>
        </w:rPr>
        <w:t xml:space="preserve"> </w:t>
      </w:r>
    </w:p>
    <w:p w14:paraId="03CB5AE4" w14:textId="77777777" w:rsidR="00B54C42" w:rsidRDefault="00B54C42" w:rsidP="005D1505">
      <w:pPr>
        <w:spacing w:after="0" w:line="240" w:lineRule="auto"/>
        <w:jc w:val="both"/>
        <w:rPr>
          <w:color w:val="000000" w:themeColor="text1"/>
        </w:rPr>
      </w:pPr>
    </w:p>
    <w:p w14:paraId="2B6AA07D" w14:textId="77777777" w:rsidR="00AD3B33" w:rsidRPr="00625DD3" w:rsidRDefault="00AD3B33" w:rsidP="00AD3B33">
      <w:pPr>
        <w:spacing w:after="0" w:line="240" w:lineRule="auto"/>
        <w:jc w:val="both"/>
        <w:rPr>
          <w:b/>
          <w:color w:val="000000" w:themeColor="text1"/>
          <w:sz w:val="24"/>
        </w:rPr>
      </w:pPr>
      <w:r w:rsidRPr="00625DD3">
        <w:rPr>
          <w:b/>
          <w:color w:val="000000" w:themeColor="text1"/>
          <w:sz w:val="24"/>
        </w:rPr>
        <w:t>Useful websites</w:t>
      </w:r>
    </w:p>
    <w:p w14:paraId="349BB613" w14:textId="77777777" w:rsidR="00AD3B33" w:rsidRDefault="00AD3B33" w:rsidP="00AD3B33">
      <w:pPr>
        <w:spacing w:after="0" w:line="240" w:lineRule="auto"/>
        <w:ind w:firstLine="284"/>
        <w:jc w:val="center"/>
        <w:rPr>
          <w:rStyle w:val="Hyperlink"/>
          <w:b/>
          <w:color w:val="000000"/>
          <w:u w:val="none"/>
        </w:rPr>
      </w:pPr>
    </w:p>
    <w:p w14:paraId="54A4C880" w14:textId="77777777" w:rsidR="00AD3B33" w:rsidRPr="00747EA5" w:rsidRDefault="00AD3B33" w:rsidP="00AD3B33">
      <w:pPr>
        <w:spacing w:after="0" w:line="240" w:lineRule="auto"/>
        <w:rPr>
          <w:rStyle w:val="Hyperlink"/>
          <w:color w:val="000000"/>
          <w:u w:val="none"/>
        </w:rPr>
      </w:pPr>
      <w:r w:rsidRPr="00747EA5">
        <w:rPr>
          <w:rStyle w:val="Hyperlink"/>
          <w:color w:val="000000"/>
          <w:u w:val="none"/>
        </w:rPr>
        <w:t>Local Safeguarding Children Partnerships</w:t>
      </w:r>
    </w:p>
    <w:p w14:paraId="50ACA8EC" w14:textId="77777777" w:rsidR="00AD3B33" w:rsidRDefault="00AD3B33" w:rsidP="00AD3B33">
      <w:pPr>
        <w:spacing w:after="0" w:line="240" w:lineRule="auto"/>
        <w:jc w:val="both"/>
        <w:rPr>
          <w:color w:val="000000" w:themeColor="text1"/>
        </w:rPr>
      </w:pPr>
    </w:p>
    <w:p w14:paraId="0AD93816" w14:textId="77777777" w:rsidR="00AD3B33" w:rsidRDefault="00AD3B33" w:rsidP="00AD3B33">
      <w:pPr>
        <w:spacing w:after="0" w:line="240" w:lineRule="auto"/>
        <w:jc w:val="both"/>
        <w:rPr>
          <w:color w:val="000000" w:themeColor="text1"/>
        </w:rPr>
      </w:pPr>
      <w:r w:rsidRPr="00747EA5">
        <w:rPr>
          <w:rFonts w:ascii="Calibri" w:eastAsia="Calibri" w:hAnsi="Calibri" w:cs="Times New Roman"/>
          <w:noProof/>
          <w:lang w:eastAsia="en-GB"/>
        </w:rPr>
        <mc:AlternateContent>
          <mc:Choice Requires="wps">
            <w:drawing>
              <wp:inline distT="0" distB="0" distL="0" distR="0" wp14:anchorId="5C67B649" wp14:editId="11C8F6AC">
                <wp:extent cx="1645605" cy="5709285"/>
                <wp:effectExtent l="6350" t="0" r="0" b="0"/>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45605" cy="5709285"/>
                        </a:xfrm>
                        <a:prstGeom prst="roundRect">
                          <a:avLst>
                            <a:gd name="adj" fmla="val 13032"/>
                          </a:avLst>
                        </a:prstGeom>
                        <a:solidFill>
                          <a:srgbClr val="E7E6E6"/>
                        </a:solidFill>
                      </wps:spPr>
                      <wps:txbx>
                        <w:txbxContent>
                          <w:p w14:paraId="466FFD32" w14:textId="77777777" w:rsidR="002E7780" w:rsidRPr="00EA71A0" w:rsidRDefault="002E7780" w:rsidP="00EA71A0">
                            <w:pPr>
                              <w:spacing w:after="0" w:line="240" w:lineRule="auto"/>
                              <w:ind w:firstLine="284"/>
                              <w:jc w:val="both"/>
                              <w:rPr>
                                <w:color w:val="0303BD"/>
                                <w:sz w:val="21"/>
                                <w:szCs w:val="21"/>
                              </w:rPr>
                            </w:pPr>
                            <w:r w:rsidRPr="00EA71A0">
                              <w:rPr>
                                <w:rStyle w:val="Hyperlink"/>
                                <w:b/>
                                <w:color w:val="000000"/>
                                <w:sz w:val="21"/>
                                <w:szCs w:val="21"/>
                                <w:u w:val="none"/>
                              </w:rPr>
                              <w:t>Liverpool</w:t>
                            </w:r>
                            <w:r w:rsidRPr="00EA71A0">
                              <w:rPr>
                                <w:rStyle w:val="Hyperlink"/>
                                <w:b/>
                                <w:color w:val="000000"/>
                                <w:sz w:val="21"/>
                                <w:szCs w:val="21"/>
                                <w:u w:val="none"/>
                              </w:rPr>
                              <w:tab/>
                            </w:r>
                            <w:r w:rsidRPr="00EA71A0">
                              <w:rPr>
                                <w:rStyle w:val="Hyperlink"/>
                                <w:b/>
                                <w:color w:val="000000"/>
                                <w:sz w:val="21"/>
                                <w:szCs w:val="21"/>
                                <w:u w:val="none"/>
                              </w:rPr>
                              <w:tab/>
                            </w:r>
                            <w:hyperlink r:id="rId28" w:history="1">
                              <w:r w:rsidRPr="00EA71A0">
                                <w:rPr>
                                  <w:rStyle w:val="Hyperlink"/>
                                  <w:sz w:val="21"/>
                                  <w:szCs w:val="21"/>
                                </w:rPr>
                                <w:t>https://www.liverpoolscb.org.uk/scp</w:t>
                              </w:r>
                            </w:hyperlink>
                            <w:r w:rsidRPr="00EA71A0">
                              <w:rPr>
                                <w:rStyle w:val="Hyperlink"/>
                                <w:color w:val="0303BD"/>
                                <w:sz w:val="21"/>
                                <w:szCs w:val="21"/>
                              </w:rPr>
                              <w:t xml:space="preserve"> </w:t>
                            </w:r>
                          </w:p>
                          <w:p w14:paraId="515139CF" w14:textId="77777777" w:rsidR="002E7780" w:rsidRPr="00EA71A0" w:rsidRDefault="002E7780" w:rsidP="00EA71A0">
                            <w:pPr>
                              <w:spacing w:after="0" w:line="240" w:lineRule="auto"/>
                              <w:ind w:firstLine="284"/>
                              <w:jc w:val="both"/>
                              <w:rPr>
                                <w:rStyle w:val="Hyperlink"/>
                                <w:color w:val="0303BD"/>
                                <w:sz w:val="21"/>
                                <w:szCs w:val="21"/>
                              </w:rPr>
                            </w:pPr>
                            <w:r w:rsidRPr="00EA71A0">
                              <w:rPr>
                                <w:rStyle w:val="Hyperlink"/>
                                <w:b/>
                                <w:color w:val="000000"/>
                                <w:sz w:val="21"/>
                                <w:szCs w:val="21"/>
                                <w:u w:val="none"/>
                              </w:rPr>
                              <w:t>Halton</w:t>
                            </w:r>
                            <w:r w:rsidRPr="00EA71A0">
                              <w:rPr>
                                <w:rStyle w:val="Hyperlink"/>
                                <w:b/>
                                <w:color w:val="000000"/>
                                <w:sz w:val="21"/>
                                <w:szCs w:val="21"/>
                                <w:u w:val="none"/>
                              </w:rPr>
                              <w:tab/>
                            </w:r>
                            <w:r w:rsidRPr="00EA71A0">
                              <w:rPr>
                                <w:rStyle w:val="Hyperlink"/>
                                <w:b/>
                                <w:color w:val="000000"/>
                                <w:sz w:val="21"/>
                                <w:szCs w:val="21"/>
                                <w:u w:val="none"/>
                              </w:rPr>
                              <w:tab/>
                            </w:r>
                            <w:hyperlink r:id="rId29" w:history="1">
                              <w:r w:rsidRPr="00EA71A0">
                                <w:rPr>
                                  <w:rStyle w:val="Hyperlink"/>
                                  <w:sz w:val="21"/>
                                  <w:szCs w:val="21"/>
                                </w:rPr>
                                <w:t>https://haltonsafeguarding.co.uk/</w:t>
                              </w:r>
                            </w:hyperlink>
                            <w:r w:rsidRPr="00EA71A0">
                              <w:rPr>
                                <w:rStyle w:val="Hyperlink"/>
                                <w:color w:val="0303BD"/>
                                <w:sz w:val="21"/>
                                <w:szCs w:val="21"/>
                              </w:rPr>
                              <w:t xml:space="preserve"> </w:t>
                            </w:r>
                          </w:p>
                          <w:p w14:paraId="3423A174" w14:textId="77777777" w:rsidR="002E7780" w:rsidRPr="00EA71A0" w:rsidRDefault="002E7780" w:rsidP="00EA71A0">
                            <w:pPr>
                              <w:spacing w:after="0" w:line="240" w:lineRule="auto"/>
                              <w:ind w:firstLine="284"/>
                              <w:jc w:val="both"/>
                              <w:rPr>
                                <w:rStyle w:val="Hyperlink"/>
                                <w:color w:val="0303BD"/>
                                <w:sz w:val="21"/>
                                <w:szCs w:val="21"/>
                              </w:rPr>
                            </w:pPr>
                            <w:r w:rsidRPr="00EA71A0">
                              <w:rPr>
                                <w:rStyle w:val="Hyperlink"/>
                                <w:b/>
                                <w:color w:val="000000"/>
                                <w:sz w:val="21"/>
                                <w:szCs w:val="21"/>
                                <w:u w:val="none"/>
                              </w:rPr>
                              <w:t>Knowsley</w:t>
                            </w:r>
                            <w:r w:rsidRPr="00EA71A0">
                              <w:rPr>
                                <w:rStyle w:val="Hyperlink"/>
                                <w:b/>
                                <w:color w:val="000000"/>
                                <w:sz w:val="21"/>
                                <w:szCs w:val="21"/>
                                <w:u w:val="none"/>
                              </w:rPr>
                              <w:tab/>
                            </w:r>
                            <w:r w:rsidRPr="00EA71A0">
                              <w:rPr>
                                <w:rStyle w:val="Hyperlink"/>
                                <w:b/>
                                <w:color w:val="000000"/>
                                <w:sz w:val="21"/>
                                <w:szCs w:val="21"/>
                                <w:u w:val="none"/>
                              </w:rPr>
                              <w:tab/>
                            </w:r>
                            <w:hyperlink r:id="rId30" w:history="1">
                              <w:r w:rsidRPr="00EA71A0">
                                <w:rPr>
                                  <w:rStyle w:val="Hyperlink"/>
                                  <w:sz w:val="21"/>
                                  <w:szCs w:val="21"/>
                                </w:rPr>
                                <w:t>https://www.knowsleyscp.org.uk/</w:t>
                              </w:r>
                            </w:hyperlink>
                          </w:p>
                          <w:p w14:paraId="55F59E28" w14:textId="77777777" w:rsidR="002E7780" w:rsidRPr="00EA71A0" w:rsidRDefault="002E7780" w:rsidP="00EA71A0">
                            <w:pPr>
                              <w:spacing w:after="0" w:line="240" w:lineRule="auto"/>
                              <w:ind w:firstLine="284"/>
                              <w:jc w:val="both"/>
                              <w:rPr>
                                <w:rStyle w:val="Hyperlink"/>
                                <w:color w:val="000000"/>
                                <w:sz w:val="21"/>
                                <w:szCs w:val="21"/>
                              </w:rPr>
                            </w:pPr>
                            <w:r w:rsidRPr="00EA71A0">
                              <w:rPr>
                                <w:rStyle w:val="Hyperlink"/>
                                <w:b/>
                                <w:color w:val="000000"/>
                                <w:sz w:val="21"/>
                                <w:szCs w:val="21"/>
                                <w:u w:val="none"/>
                              </w:rPr>
                              <w:t>Sefton</w:t>
                            </w:r>
                            <w:r w:rsidRPr="00EA71A0">
                              <w:rPr>
                                <w:rStyle w:val="Hyperlink"/>
                                <w:b/>
                                <w:color w:val="000000"/>
                                <w:sz w:val="21"/>
                                <w:szCs w:val="21"/>
                                <w:u w:val="none"/>
                              </w:rPr>
                              <w:tab/>
                            </w:r>
                            <w:r w:rsidRPr="00EA71A0">
                              <w:rPr>
                                <w:rStyle w:val="Hyperlink"/>
                                <w:b/>
                                <w:color w:val="000000"/>
                                <w:sz w:val="21"/>
                                <w:szCs w:val="21"/>
                                <w:u w:val="none"/>
                              </w:rPr>
                              <w:tab/>
                            </w:r>
                            <w:hyperlink r:id="rId31" w:history="1">
                              <w:r w:rsidRPr="00EA71A0">
                                <w:rPr>
                                  <w:rStyle w:val="Hyperlink"/>
                                  <w:sz w:val="21"/>
                                  <w:szCs w:val="21"/>
                                </w:rPr>
                                <w:t>https://seftonlscb.org.uk/lscb</w:t>
                              </w:r>
                            </w:hyperlink>
                            <w:r w:rsidRPr="00EA71A0">
                              <w:rPr>
                                <w:rStyle w:val="Hyperlink"/>
                                <w:color w:val="0303BD"/>
                                <w:sz w:val="21"/>
                                <w:szCs w:val="21"/>
                              </w:rPr>
                              <w:t xml:space="preserve"> </w:t>
                            </w:r>
                          </w:p>
                          <w:p w14:paraId="4AC13527" w14:textId="77777777" w:rsidR="002E7780" w:rsidRPr="00EA71A0" w:rsidRDefault="002E7780" w:rsidP="00EA71A0">
                            <w:pPr>
                              <w:spacing w:after="0" w:line="240" w:lineRule="auto"/>
                              <w:ind w:firstLine="284"/>
                              <w:jc w:val="both"/>
                              <w:rPr>
                                <w:rStyle w:val="Hyperlink"/>
                                <w:b/>
                                <w:color w:val="000000"/>
                                <w:sz w:val="21"/>
                                <w:szCs w:val="21"/>
                              </w:rPr>
                            </w:pPr>
                            <w:r w:rsidRPr="00EA71A0">
                              <w:rPr>
                                <w:rStyle w:val="Hyperlink"/>
                                <w:b/>
                                <w:color w:val="000000"/>
                                <w:sz w:val="21"/>
                                <w:szCs w:val="21"/>
                                <w:u w:val="none"/>
                              </w:rPr>
                              <w:t>St Helens</w:t>
                            </w:r>
                            <w:r w:rsidRPr="00EA71A0">
                              <w:rPr>
                                <w:rStyle w:val="Hyperlink"/>
                                <w:b/>
                                <w:color w:val="000000"/>
                                <w:sz w:val="21"/>
                                <w:szCs w:val="21"/>
                                <w:u w:val="none"/>
                              </w:rPr>
                              <w:tab/>
                            </w:r>
                            <w:r w:rsidRPr="00EA71A0">
                              <w:rPr>
                                <w:rStyle w:val="Hyperlink"/>
                                <w:b/>
                                <w:color w:val="000000"/>
                                <w:sz w:val="21"/>
                                <w:szCs w:val="21"/>
                                <w:u w:val="none"/>
                              </w:rPr>
                              <w:tab/>
                            </w:r>
                            <w:hyperlink r:id="rId32" w:history="1">
                              <w:r w:rsidRPr="00EA71A0">
                                <w:rPr>
                                  <w:rStyle w:val="Hyperlink"/>
                                  <w:sz w:val="21"/>
                                  <w:szCs w:val="21"/>
                                </w:rPr>
                                <w:t>https://sthelenssafeguarding.org.uk/scp</w:t>
                              </w:r>
                            </w:hyperlink>
                            <w:r w:rsidRPr="00EA71A0">
                              <w:rPr>
                                <w:rStyle w:val="Hyperlink"/>
                                <w:color w:val="0303BD"/>
                                <w:sz w:val="21"/>
                                <w:szCs w:val="21"/>
                              </w:rPr>
                              <w:t xml:space="preserve"> </w:t>
                            </w:r>
                            <w:r w:rsidRPr="00EA71A0">
                              <w:rPr>
                                <w:rStyle w:val="Hyperlink"/>
                                <w:b/>
                                <w:color w:val="0303BD"/>
                                <w:sz w:val="21"/>
                                <w:szCs w:val="21"/>
                              </w:rPr>
                              <w:t xml:space="preserve"> </w:t>
                            </w:r>
                          </w:p>
                          <w:p w14:paraId="71210417" w14:textId="77777777" w:rsidR="002E7780" w:rsidRPr="00EA71A0" w:rsidRDefault="002E7780" w:rsidP="00EA71A0">
                            <w:pPr>
                              <w:spacing w:after="0" w:line="240" w:lineRule="auto"/>
                              <w:ind w:firstLine="284"/>
                              <w:jc w:val="both"/>
                              <w:rPr>
                                <w:rStyle w:val="Hyperlink"/>
                                <w:sz w:val="21"/>
                                <w:szCs w:val="21"/>
                              </w:rPr>
                            </w:pPr>
                            <w:r w:rsidRPr="00EA71A0">
                              <w:rPr>
                                <w:rStyle w:val="Hyperlink"/>
                                <w:b/>
                                <w:color w:val="000000"/>
                                <w:sz w:val="21"/>
                                <w:szCs w:val="21"/>
                                <w:u w:val="none"/>
                              </w:rPr>
                              <w:t>Warrington</w:t>
                            </w:r>
                            <w:r w:rsidRPr="00EA71A0">
                              <w:rPr>
                                <w:rStyle w:val="Hyperlink"/>
                                <w:color w:val="000000"/>
                                <w:sz w:val="21"/>
                                <w:szCs w:val="21"/>
                                <w:u w:val="none"/>
                              </w:rPr>
                              <w:tab/>
                            </w:r>
                            <w:r w:rsidRPr="00EA71A0">
                              <w:rPr>
                                <w:rStyle w:val="Hyperlink"/>
                                <w:color w:val="000000"/>
                                <w:sz w:val="21"/>
                                <w:szCs w:val="21"/>
                                <w:u w:val="none"/>
                              </w:rPr>
                              <w:tab/>
                            </w:r>
                            <w:hyperlink r:id="rId33" w:history="1">
                              <w:r w:rsidRPr="00EA71A0">
                                <w:rPr>
                                  <w:rStyle w:val="Hyperlink"/>
                                  <w:sz w:val="21"/>
                                  <w:szCs w:val="21"/>
                                </w:rPr>
                                <w:t>http://www.warringtonsafeguarding.org/</w:t>
                              </w:r>
                            </w:hyperlink>
                            <w:r w:rsidRPr="00EA71A0">
                              <w:rPr>
                                <w:rStyle w:val="Hyperlink"/>
                                <w:color w:val="0303BD"/>
                                <w:sz w:val="21"/>
                                <w:szCs w:val="21"/>
                              </w:rPr>
                              <w:t xml:space="preserve"> </w:t>
                            </w:r>
                          </w:p>
                          <w:p w14:paraId="1AA6C7EA" w14:textId="77777777" w:rsidR="002E7780" w:rsidRPr="00EA71A0" w:rsidRDefault="002E7780" w:rsidP="00EA71A0">
                            <w:pPr>
                              <w:spacing w:after="0" w:line="240" w:lineRule="auto"/>
                              <w:ind w:firstLine="284"/>
                              <w:jc w:val="both"/>
                              <w:rPr>
                                <w:sz w:val="21"/>
                                <w:szCs w:val="21"/>
                              </w:rPr>
                            </w:pPr>
                            <w:r w:rsidRPr="00EA71A0">
                              <w:rPr>
                                <w:rStyle w:val="Hyperlink"/>
                                <w:b/>
                                <w:color w:val="000000"/>
                                <w:sz w:val="21"/>
                                <w:szCs w:val="21"/>
                                <w:u w:val="none"/>
                              </w:rPr>
                              <w:t>Wigan</w:t>
                            </w:r>
                            <w:r w:rsidRPr="00EA71A0">
                              <w:rPr>
                                <w:rStyle w:val="Hyperlink"/>
                                <w:color w:val="000000"/>
                                <w:sz w:val="21"/>
                                <w:szCs w:val="21"/>
                                <w:u w:val="none"/>
                              </w:rPr>
                              <w:tab/>
                            </w:r>
                            <w:r w:rsidRPr="00EA71A0">
                              <w:rPr>
                                <w:rStyle w:val="Hyperlink"/>
                                <w:color w:val="000000"/>
                                <w:sz w:val="21"/>
                                <w:szCs w:val="21"/>
                                <w:u w:val="none"/>
                              </w:rPr>
                              <w:tab/>
                            </w:r>
                            <w:hyperlink r:id="rId34" w:history="1">
                              <w:r w:rsidRPr="00EA71A0">
                                <w:rPr>
                                  <w:rStyle w:val="Hyperlink"/>
                                  <w:sz w:val="21"/>
                                  <w:szCs w:val="21"/>
                                </w:rPr>
                                <w:t>http://www.wiganlscb.com/home.aspx</w:t>
                              </w:r>
                            </w:hyperlink>
                            <w:r w:rsidRPr="00EA71A0">
                              <w:rPr>
                                <w:rStyle w:val="Hyperlink"/>
                                <w:color w:val="0303BD"/>
                                <w:sz w:val="21"/>
                                <w:szCs w:val="21"/>
                              </w:rPr>
                              <w:t xml:space="preserve"> </w:t>
                            </w:r>
                          </w:p>
                          <w:p w14:paraId="0B5022AB" w14:textId="77777777" w:rsidR="002E7780" w:rsidRPr="00EA71A0" w:rsidRDefault="002E7780" w:rsidP="00EA71A0">
                            <w:pPr>
                              <w:spacing w:after="0" w:line="240" w:lineRule="auto"/>
                              <w:ind w:firstLine="284"/>
                              <w:jc w:val="both"/>
                              <w:rPr>
                                <w:sz w:val="21"/>
                                <w:szCs w:val="21"/>
                              </w:rPr>
                            </w:pPr>
                            <w:r w:rsidRPr="00EA71A0">
                              <w:rPr>
                                <w:rStyle w:val="Hyperlink"/>
                                <w:b/>
                                <w:color w:val="000000"/>
                                <w:sz w:val="21"/>
                                <w:szCs w:val="21"/>
                                <w:u w:val="none"/>
                              </w:rPr>
                              <w:t>Wirral</w:t>
                            </w:r>
                            <w:r w:rsidRPr="00EA71A0">
                              <w:rPr>
                                <w:rStyle w:val="Hyperlink"/>
                                <w:b/>
                                <w:color w:val="000000"/>
                                <w:sz w:val="21"/>
                                <w:szCs w:val="21"/>
                                <w:u w:val="none"/>
                              </w:rPr>
                              <w:tab/>
                            </w:r>
                            <w:r w:rsidRPr="00EA71A0">
                              <w:rPr>
                                <w:rStyle w:val="Hyperlink"/>
                                <w:b/>
                                <w:color w:val="000000"/>
                                <w:sz w:val="21"/>
                                <w:szCs w:val="21"/>
                                <w:u w:val="none"/>
                              </w:rPr>
                              <w:tab/>
                            </w:r>
                            <w:hyperlink r:id="rId35" w:history="1">
                              <w:r w:rsidRPr="00EA71A0">
                                <w:rPr>
                                  <w:rStyle w:val="Hyperlink"/>
                                  <w:sz w:val="21"/>
                                  <w:szCs w:val="21"/>
                                </w:rPr>
                                <w:t>https://www.wirralsafeguarding.co.uk/</w:t>
                              </w:r>
                            </w:hyperlink>
                            <w:r w:rsidRPr="00EA71A0">
                              <w:rPr>
                                <w:rStyle w:val="Hyperlink"/>
                                <w:color w:val="0303BD"/>
                                <w:sz w:val="21"/>
                                <w:szCs w:val="21"/>
                              </w:rPr>
                              <w:t xml:space="preserve"> </w:t>
                            </w:r>
                          </w:p>
                        </w:txbxContent>
                      </wps:txbx>
                      <wps:bodyPr rot="0" vert="horz" wrap="square" lIns="91440" tIns="45720" rIns="91440" bIns="45720" anchor="ctr" anchorCtr="0" upright="1">
                        <a:noAutofit/>
                      </wps:bodyPr>
                    </wps:wsp>
                  </a:graphicData>
                </a:graphic>
              </wp:inline>
            </w:drawing>
          </mc:Choice>
          <mc:Fallback>
            <w:pict>
              <v:roundrect w14:anchorId="5C67B649" id="_x0000_s1036" style="width:129.6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" fillcolor="#e7e6e6" stroked="f">
                <v:textbox>
                  <w:txbxContent>
                    <w:p w14:paraId="466FFD32" w14:textId="77777777" w:rsidR="002E7780" w:rsidRPr="00EA71A0" w:rsidRDefault="002E7780" w:rsidP="00EA71A0">
                      <w:pPr>
                        <w:spacing w:after="0" w:line="240" w:lineRule="auto"/>
                        <w:ind w:firstLine="284"/>
                        <w:jc w:val="both"/>
                        <w:rPr>
                          <w:color w:val="0303BD"/>
                          <w:sz w:val="21"/>
                          <w:szCs w:val="21"/>
                        </w:rPr>
                      </w:pPr>
                      <w:r w:rsidRPr="00EA71A0">
                        <w:rPr>
                          <w:rStyle w:val="Hyperlink"/>
                          <w:b/>
                          <w:color w:val="000000"/>
                          <w:sz w:val="21"/>
                          <w:szCs w:val="21"/>
                          <w:u w:val="none"/>
                        </w:rPr>
                        <w:t>Liverpool</w:t>
                      </w:r>
                      <w:r w:rsidRPr="00EA71A0">
                        <w:rPr>
                          <w:rStyle w:val="Hyperlink"/>
                          <w:b/>
                          <w:color w:val="000000"/>
                          <w:sz w:val="21"/>
                          <w:szCs w:val="21"/>
                          <w:u w:val="none"/>
                        </w:rPr>
                        <w:tab/>
                      </w:r>
                      <w:r w:rsidRPr="00EA71A0">
                        <w:rPr>
                          <w:rStyle w:val="Hyperlink"/>
                          <w:b/>
                          <w:color w:val="000000"/>
                          <w:sz w:val="21"/>
                          <w:szCs w:val="21"/>
                          <w:u w:val="none"/>
                        </w:rPr>
                        <w:tab/>
                      </w:r>
                      <w:hyperlink r:id="rId36" w:history="1">
                        <w:r w:rsidRPr="00EA71A0">
                          <w:rPr>
                            <w:rStyle w:val="Hyperlink"/>
                            <w:sz w:val="21"/>
                            <w:szCs w:val="21"/>
                          </w:rPr>
                          <w:t>https://www.liverpoolscb.org.uk/scp</w:t>
                        </w:r>
                      </w:hyperlink>
                      <w:r w:rsidRPr="00EA71A0">
                        <w:rPr>
                          <w:rStyle w:val="Hyperlink"/>
                          <w:color w:val="0303BD"/>
                          <w:sz w:val="21"/>
                          <w:szCs w:val="21"/>
                        </w:rPr>
                        <w:t xml:space="preserve"> </w:t>
                      </w:r>
                    </w:p>
                    <w:p w14:paraId="515139CF" w14:textId="77777777" w:rsidR="002E7780" w:rsidRPr="00EA71A0" w:rsidRDefault="002E7780" w:rsidP="00EA71A0">
                      <w:pPr>
                        <w:spacing w:after="0" w:line="240" w:lineRule="auto"/>
                        <w:ind w:firstLine="284"/>
                        <w:jc w:val="both"/>
                        <w:rPr>
                          <w:rStyle w:val="Hyperlink"/>
                          <w:color w:val="0303BD"/>
                          <w:sz w:val="21"/>
                          <w:szCs w:val="21"/>
                        </w:rPr>
                      </w:pPr>
                      <w:r w:rsidRPr="00EA71A0">
                        <w:rPr>
                          <w:rStyle w:val="Hyperlink"/>
                          <w:b/>
                          <w:color w:val="000000"/>
                          <w:sz w:val="21"/>
                          <w:szCs w:val="21"/>
                          <w:u w:val="none"/>
                        </w:rPr>
                        <w:t>Halton</w:t>
                      </w:r>
                      <w:r w:rsidRPr="00EA71A0">
                        <w:rPr>
                          <w:rStyle w:val="Hyperlink"/>
                          <w:b/>
                          <w:color w:val="000000"/>
                          <w:sz w:val="21"/>
                          <w:szCs w:val="21"/>
                          <w:u w:val="none"/>
                        </w:rPr>
                        <w:tab/>
                      </w:r>
                      <w:r w:rsidRPr="00EA71A0">
                        <w:rPr>
                          <w:rStyle w:val="Hyperlink"/>
                          <w:b/>
                          <w:color w:val="000000"/>
                          <w:sz w:val="21"/>
                          <w:szCs w:val="21"/>
                          <w:u w:val="none"/>
                        </w:rPr>
                        <w:tab/>
                      </w:r>
                      <w:hyperlink r:id="rId37" w:history="1">
                        <w:r w:rsidRPr="00EA71A0">
                          <w:rPr>
                            <w:rStyle w:val="Hyperlink"/>
                            <w:sz w:val="21"/>
                            <w:szCs w:val="21"/>
                          </w:rPr>
                          <w:t>https://haltonsafeguarding.co.uk/</w:t>
                        </w:r>
                      </w:hyperlink>
                      <w:r w:rsidRPr="00EA71A0">
                        <w:rPr>
                          <w:rStyle w:val="Hyperlink"/>
                          <w:color w:val="0303BD"/>
                          <w:sz w:val="21"/>
                          <w:szCs w:val="21"/>
                        </w:rPr>
                        <w:t xml:space="preserve"> </w:t>
                      </w:r>
                    </w:p>
                    <w:p w14:paraId="3423A174" w14:textId="77777777" w:rsidR="002E7780" w:rsidRPr="00EA71A0" w:rsidRDefault="002E7780" w:rsidP="00EA71A0">
                      <w:pPr>
                        <w:spacing w:after="0" w:line="240" w:lineRule="auto"/>
                        <w:ind w:firstLine="284"/>
                        <w:jc w:val="both"/>
                        <w:rPr>
                          <w:rStyle w:val="Hyperlink"/>
                          <w:color w:val="0303BD"/>
                          <w:sz w:val="21"/>
                          <w:szCs w:val="21"/>
                        </w:rPr>
                      </w:pPr>
                      <w:r w:rsidRPr="00EA71A0">
                        <w:rPr>
                          <w:rStyle w:val="Hyperlink"/>
                          <w:b/>
                          <w:color w:val="000000"/>
                          <w:sz w:val="21"/>
                          <w:szCs w:val="21"/>
                          <w:u w:val="none"/>
                        </w:rPr>
                        <w:t>Knowsley</w:t>
                      </w:r>
                      <w:r w:rsidRPr="00EA71A0">
                        <w:rPr>
                          <w:rStyle w:val="Hyperlink"/>
                          <w:b/>
                          <w:color w:val="000000"/>
                          <w:sz w:val="21"/>
                          <w:szCs w:val="21"/>
                          <w:u w:val="none"/>
                        </w:rPr>
                        <w:tab/>
                      </w:r>
                      <w:r w:rsidRPr="00EA71A0">
                        <w:rPr>
                          <w:rStyle w:val="Hyperlink"/>
                          <w:b/>
                          <w:color w:val="000000"/>
                          <w:sz w:val="21"/>
                          <w:szCs w:val="21"/>
                          <w:u w:val="none"/>
                        </w:rPr>
                        <w:tab/>
                      </w:r>
                      <w:hyperlink r:id="rId38" w:history="1">
                        <w:r w:rsidRPr="00EA71A0">
                          <w:rPr>
                            <w:rStyle w:val="Hyperlink"/>
                            <w:sz w:val="21"/>
                            <w:szCs w:val="21"/>
                          </w:rPr>
                          <w:t>https://www.knowsleyscp.org.uk/</w:t>
                        </w:r>
                      </w:hyperlink>
                    </w:p>
                    <w:p w14:paraId="55F59E28" w14:textId="77777777" w:rsidR="002E7780" w:rsidRPr="00EA71A0" w:rsidRDefault="002E7780" w:rsidP="00EA71A0">
                      <w:pPr>
                        <w:spacing w:after="0" w:line="240" w:lineRule="auto"/>
                        <w:ind w:firstLine="284"/>
                        <w:jc w:val="both"/>
                        <w:rPr>
                          <w:rStyle w:val="Hyperlink"/>
                          <w:color w:val="000000"/>
                          <w:sz w:val="21"/>
                          <w:szCs w:val="21"/>
                        </w:rPr>
                      </w:pPr>
                      <w:r w:rsidRPr="00EA71A0">
                        <w:rPr>
                          <w:rStyle w:val="Hyperlink"/>
                          <w:b/>
                          <w:color w:val="000000"/>
                          <w:sz w:val="21"/>
                          <w:szCs w:val="21"/>
                          <w:u w:val="none"/>
                        </w:rPr>
                        <w:t>Sefton</w:t>
                      </w:r>
                      <w:r w:rsidRPr="00EA71A0">
                        <w:rPr>
                          <w:rStyle w:val="Hyperlink"/>
                          <w:b/>
                          <w:color w:val="000000"/>
                          <w:sz w:val="21"/>
                          <w:szCs w:val="21"/>
                          <w:u w:val="none"/>
                        </w:rPr>
                        <w:tab/>
                      </w:r>
                      <w:r w:rsidRPr="00EA71A0">
                        <w:rPr>
                          <w:rStyle w:val="Hyperlink"/>
                          <w:b/>
                          <w:color w:val="000000"/>
                          <w:sz w:val="21"/>
                          <w:szCs w:val="21"/>
                          <w:u w:val="none"/>
                        </w:rPr>
                        <w:tab/>
                      </w:r>
                      <w:hyperlink r:id="rId39" w:history="1">
                        <w:r w:rsidRPr="00EA71A0">
                          <w:rPr>
                            <w:rStyle w:val="Hyperlink"/>
                            <w:sz w:val="21"/>
                            <w:szCs w:val="21"/>
                          </w:rPr>
                          <w:t>https://seftonlscb.org.uk/lscb</w:t>
                        </w:r>
                      </w:hyperlink>
                      <w:r w:rsidRPr="00EA71A0">
                        <w:rPr>
                          <w:rStyle w:val="Hyperlink"/>
                          <w:color w:val="0303BD"/>
                          <w:sz w:val="21"/>
                          <w:szCs w:val="21"/>
                        </w:rPr>
                        <w:t xml:space="preserve"> </w:t>
                      </w:r>
                    </w:p>
                    <w:p w14:paraId="4AC13527" w14:textId="77777777" w:rsidR="002E7780" w:rsidRPr="00EA71A0" w:rsidRDefault="002E7780" w:rsidP="00EA71A0">
                      <w:pPr>
                        <w:spacing w:after="0" w:line="240" w:lineRule="auto"/>
                        <w:ind w:firstLine="284"/>
                        <w:jc w:val="both"/>
                        <w:rPr>
                          <w:rStyle w:val="Hyperlink"/>
                          <w:b/>
                          <w:color w:val="000000"/>
                          <w:sz w:val="21"/>
                          <w:szCs w:val="21"/>
                        </w:rPr>
                      </w:pPr>
                      <w:r w:rsidRPr="00EA71A0">
                        <w:rPr>
                          <w:rStyle w:val="Hyperlink"/>
                          <w:b/>
                          <w:color w:val="000000"/>
                          <w:sz w:val="21"/>
                          <w:szCs w:val="21"/>
                          <w:u w:val="none"/>
                        </w:rPr>
                        <w:t>St Helens</w:t>
                      </w:r>
                      <w:r w:rsidRPr="00EA71A0">
                        <w:rPr>
                          <w:rStyle w:val="Hyperlink"/>
                          <w:b/>
                          <w:color w:val="000000"/>
                          <w:sz w:val="21"/>
                          <w:szCs w:val="21"/>
                          <w:u w:val="none"/>
                        </w:rPr>
                        <w:tab/>
                      </w:r>
                      <w:r w:rsidRPr="00EA71A0">
                        <w:rPr>
                          <w:rStyle w:val="Hyperlink"/>
                          <w:b/>
                          <w:color w:val="000000"/>
                          <w:sz w:val="21"/>
                          <w:szCs w:val="21"/>
                          <w:u w:val="none"/>
                        </w:rPr>
                        <w:tab/>
                      </w:r>
                      <w:hyperlink r:id="rId40" w:history="1">
                        <w:r w:rsidRPr="00EA71A0">
                          <w:rPr>
                            <w:rStyle w:val="Hyperlink"/>
                            <w:sz w:val="21"/>
                            <w:szCs w:val="21"/>
                          </w:rPr>
                          <w:t>https://sthelenssafeguarding.org.uk/scp</w:t>
                        </w:r>
                      </w:hyperlink>
                      <w:r w:rsidRPr="00EA71A0">
                        <w:rPr>
                          <w:rStyle w:val="Hyperlink"/>
                          <w:color w:val="0303BD"/>
                          <w:sz w:val="21"/>
                          <w:szCs w:val="21"/>
                        </w:rPr>
                        <w:t xml:space="preserve"> </w:t>
                      </w:r>
                      <w:r w:rsidRPr="00EA71A0">
                        <w:rPr>
                          <w:rStyle w:val="Hyperlink"/>
                          <w:b/>
                          <w:color w:val="0303BD"/>
                          <w:sz w:val="21"/>
                          <w:szCs w:val="21"/>
                        </w:rPr>
                        <w:t xml:space="preserve"> </w:t>
                      </w:r>
                    </w:p>
                    <w:p w14:paraId="71210417" w14:textId="77777777" w:rsidR="002E7780" w:rsidRPr="00EA71A0" w:rsidRDefault="002E7780" w:rsidP="00EA71A0">
                      <w:pPr>
                        <w:spacing w:after="0" w:line="240" w:lineRule="auto"/>
                        <w:ind w:firstLine="284"/>
                        <w:jc w:val="both"/>
                        <w:rPr>
                          <w:rStyle w:val="Hyperlink"/>
                          <w:sz w:val="21"/>
                          <w:szCs w:val="21"/>
                        </w:rPr>
                      </w:pPr>
                      <w:r w:rsidRPr="00EA71A0">
                        <w:rPr>
                          <w:rStyle w:val="Hyperlink"/>
                          <w:b/>
                          <w:color w:val="000000"/>
                          <w:sz w:val="21"/>
                          <w:szCs w:val="21"/>
                          <w:u w:val="none"/>
                        </w:rPr>
                        <w:t>Warrington</w:t>
                      </w:r>
                      <w:r w:rsidRPr="00EA71A0">
                        <w:rPr>
                          <w:rStyle w:val="Hyperlink"/>
                          <w:color w:val="000000"/>
                          <w:sz w:val="21"/>
                          <w:szCs w:val="21"/>
                          <w:u w:val="none"/>
                        </w:rPr>
                        <w:tab/>
                      </w:r>
                      <w:r w:rsidRPr="00EA71A0">
                        <w:rPr>
                          <w:rStyle w:val="Hyperlink"/>
                          <w:color w:val="000000"/>
                          <w:sz w:val="21"/>
                          <w:szCs w:val="21"/>
                          <w:u w:val="none"/>
                        </w:rPr>
                        <w:tab/>
                      </w:r>
                      <w:hyperlink r:id="rId41" w:history="1">
                        <w:r w:rsidRPr="00EA71A0">
                          <w:rPr>
                            <w:rStyle w:val="Hyperlink"/>
                            <w:sz w:val="21"/>
                            <w:szCs w:val="21"/>
                          </w:rPr>
                          <w:t>http://www.warringtonsafeguarding.org/</w:t>
                        </w:r>
                      </w:hyperlink>
                      <w:r w:rsidRPr="00EA71A0">
                        <w:rPr>
                          <w:rStyle w:val="Hyperlink"/>
                          <w:color w:val="0303BD"/>
                          <w:sz w:val="21"/>
                          <w:szCs w:val="21"/>
                        </w:rPr>
                        <w:t xml:space="preserve"> </w:t>
                      </w:r>
                    </w:p>
                    <w:p w14:paraId="1AA6C7EA" w14:textId="77777777" w:rsidR="002E7780" w:rsidRPr="00EA71A0" w:rsidRDefault="002E7780" w:rsidP="00EA71A0">
                      <w:pPr>
                        <w:spacing w:after="0" w:line="240" w:lineRule="auto"/>
                        <w:ind w:firstLine="284"/>
                        <w:jc w:val="both"/>
                        <w:rPr>
                          <w:sz w:val="21"/>
                          <w:szCs w:val="21"/>
                        </w:rPr>
                      </w:pPr>
                      <w:r w:rsidRPr="00EA71A0">
                        <w:rPr>
                          <w:rStyle w:val="Hyperlink"/>
                          <w:b/>
                          <w:color w:val="000000"/>
                          <w:sz w:val="21"/>
                          <w:szCs w:val="21"/>
                          <w:u w:val="none"/>
                        </w:rPr>
                        <w:t>Wigan</w:t>
                      </w:r>
                      <w:r w:rsidRPr="00EA71A0">
                        <w:rPr>
                          <w:rStyle w:val="Hyperlink"/>
                          <w:color w:val="000000"/>
                          <w:sz w:val="21"/>
                          <w:szCs w:val="21"/>
                          <w:u w:val="none"/>
                        </w:rPr>
                        <w:tab/>
                      </w:r>
                      <w:r w:rsidRPr="00EA71A0">
                        <w:rPr>
                          <w:rStyle w:val="Hyperlink"/>
                          <w:color w:val="000000"/>
                          <w:sz w:val="21"/>
                          <w:szCs w:val="21"/>
                          <w:u w:val="none"/>
                        </w:rPr>
                        <w:tab/>
                      </w:r>
                      <w:hyperlink r:id="rId42" w:history="1">
                        <w:r w:rsidRPr="00EA71A0">
                          <w:rPr>
                            <w:rStyle w:val="Hyperlink"/>
                            <w:sz w:val="21"/>
                            <w:szCs w:val="21"/>
                          </w:rPr>
                          <w:t>http://www.wiganlscb.com/home.aspx</w:t>
                        </w:r>
                      </w:hyperlink>
                      <w:r w:rsidRPr="00EA71A0">
                        <w:rPr>
                          <w:rStyle w:val="Hyperlink"/>
                          <w:color w:val="0303BD"/>
                          <w:sz w:val="21"/>
                          <w:szCs w:val="21"/>
                        </w:rPr>
                        <w:t xml:space="preserve"> </w:t>
                      </w:r>
                    </w:p>
                    <w:p w14:paraId="0B5022AB" w14:textId="77777777" w:rsidR="002E7780" w:rsidRPr="00EA71A0" w:rsidRDefault="002E7780" w:rsidP="00EA71A0">
                      <w:pPr>
                        <w:spacing w:after="0" w:line="240" w:lineRule="auto"/>
                        <w:ind w:firstLine="284"/>
                        <w:jc w:val="both"/>
                        <w:rPr>
                          <w:sz w:val="21"/>
                          <w:szCs w:val="21"/>
                        </w:rPr>
                      </w:pPr>
                      <w:r w:rsidRPr="00EA71A0">
                        <w:rPr>
                          <w:rStyle w:val="Hyperlink"/>
                          <w:b/>
                          <w:color w:val="000000"/>
                          <w:sz w:val="21"/>
                          <w:szCs w:val="21"/>
                          <w:u w:val="none"/>
                        </w:rPr>
                        <w:t>Wirral</w:t>
                      </w:r>
                      <w:r w:rsidRPr="00EA71A0">
                        <w:rPr>
                          <w:rStyle w:val="Hyperlink"/>
                          <w:b/>
                          <w:color w:val="000000"/>
                          <w:sz w:val="21"/>
                          <w:szCs w:val="21"/>
                          <w:u w:val="none"/>
                        </w:rPr>
                        <w:tab/>
                      </w:r>
                      <w:r w:rsidRPr="00EA71A0">
                        <w:rPr>
                          <w:rStyle w:val="Hyperlink"/>
                          <w:b/>
                          <w:color w:val="000000"/>
                          <w:sz w:val="21"/>
                          <w:szCs w:val="21"/>
                          <w:u w:val="none"/>
                        </w:rPr>
                        <w:tab/>
                      </w:r>
                      <w:hyperlink r:id="rId43" w:history="1">
                        <w:r w:rsidRPr="00EA71A0">
                          <w:rPr>
                            <w:rStyle w:val="Hyperlink"/>
                            <w:sz w:val="21"/>
                            <w:szCs w:val="21"/>
                          </w:rPr>
                          <w:t>https://www.wirralsafeguarding.co.uk/</w:t>
                        </w:r>
                      </w:hyperlink>
                      <w:r w:rsidRPr="00EA71A0">
                        <w:rPr>
                          <w:rStyle w:val="Hyperlink"/>
                          <w:color w:val="0303BD"/>
                          <w:sz w:val="21"/>
                          <w:szCs w:val="21"/>
                        </w:rPr>
                        <w:t xml:space="preserve"> </w:t>
                      </w:r>
                    </w:p>
                  </w:txbxContent>
                </v:textbox>
                <w10:anchorlock/>
              </v:roundrect>
            </w:pict>
          </mc:Fallback>
        </mc:AlternateContent>
      </w:r>
    </w:p>
    <w:p w14:paraId="1C4EB89D" w14:textId="77777777" w:rsidR="00AD3B33" w:rsidRDefault="00AD3B33" w:rsidP="00AD3B33">
      <w:pPr>
        <w:spacing w:after="0" w:line="240" w:lineRule="auto"/>
        <w:jc w:val="both"/>
        <w:rPr>
          <w:color w:val="000000" w:themeColor="text1"/>
        </w:rPr>
      </w:pPr>
    </w:p>
    <w:p w14:paraId="130D253F" w14:textId="77777777" w:rsidR="00AD3B33" w:rsidRDefault="00AD3B33" w:rsidP="00AD3B33">
      <w:pPr>
        <w:spacing w:after="0" w:line="240" w:lineRule="auto"/>
        <w:jc w:val="both"/>
        <w:rPr>
          <w:color w:val="000000" w:themeColor="text1"/>
        </w:rPr>
      </w:pPr>
      <w:r>
        <w:rPr>
          <w:color w:val="000000" w:themeColor="text1"/>
        </w:rPr>
        <w:t>Safeguarding-Mate</w:t>
      </w:r>
      <w:r>
        <w:rPr>
          <w:color w:val="000000" w:themeColor="text1"/>
        </w:rPr>
        <w:tab/>
      </w:r>
      <w:r>
        <w:rPr>
          <w:color w:val="000000" w:themeColor="text1"/>
        </w:rPr>
        <w:tab/>
      </w:r>
      <w:hyperlink r:id="rId44" w:history="1">
        <w:r w:rsidRPr="001A0B0E">
          <w:rPr>
            <w:rStyle w:val="Hyperlink"/>
          </w:rPr>
          <w:t>www.schoolimprovementliverpool.co.uk/safeguarding-mate/</w:t>
        </w:r>
      </w:hyperlink>
      <w:r>
        <w:rPr>
          <w:color w:val="000000" w:themeColor="text1"/>
        </w:rPr>
        <w:t xml:space="preserve"> </w:t>
      </w:r>
    </w:p>
    <w:p w14:paraId="7A5A9CED" w14:textId="77777777" w:rsidR="00AD3B33" w:rsidRDefault="00AD3B33" w:rsidP="00AD3B33">
      <w:pPr>
        <w:spacing w:after="0" w:line="240" w:lineRule="auto"/>
        <w:jc w:val="both"/>
        <w:rPr>
          <w:color w:val="000000" w:themeColor="text1"/>
        </w:rPr>
      </w:pPr>
      <w:r>
        <w:rPr>
          <w:color w:val="000000" w:themeColor="text1"/>
        </w:rPr>
        <w:t>Safeguarding Resource Hub</w:t>
      </w:r>
      <w:r>
        <w:rPr>
          <w:color w:val="000000" w:themeColor="text1"/>
        </w:rPr>
        <w:tab/>
      </w:r>
      <w:hyperlink r:id="rId45" w:history="1">
        <w:r w:rsidRPr="00491958">
          <w:rPr>
            <w:rStyle w:val="Hyperlink"/>
          </w:rPr>
          <w:t>www.safeguardingresourcehub.co.uk</w:t>
        </w:r>
      </w:hyperlink>
      <w:r>
        <w:rPr>
          <w:color w:val="000000" w:themeColor="text1"/>
        </w:rPr>
        <w:t xml:space="preserve"> </w:t>
      </w:r>
    </w:p>
    <w:p w14:paraId="01433566" w14:textId="77777777" w:rsidR="00AD3B33" w:rsidRDefault="00AD3B33" w:rsidP="00AD3B33">
      <w:pPr>
        <w:spacing w:after="0" w:line="240" w:lineRule="auto"/>
        <w:jc w:val="both"/>
        <w:rPr>
          <w:color w:val="000000" w:themeColor="text1"/>
        </w:rPr>
      </w:pPr>
      <w:r>
        <w:rPr>
          <w:color w:val="000000" w:themeColor="text1"/>
        </w:rPr>
        <w:t>Gov.uk</w:t>
      </w:r>
      <w:r>
        <w:rPr>
          <w:color w:val="000000" w:themeColor="text1"/>
        </w:rPr>
        <w:tab/>
      </w:r>
      <w:r>
        <w:rPr>
          <w:color w:val="000000" w:themeColor="text1"/>
        </w:rPr>
        <w:tab/>
      </w:r>
      <w:r>
        <w:rPr>
          <w:color w:val="000000" w:themeColor="text1"/>
        </w:rPr>
        <w:tab/>
      </w:r>
      <w:r>
        <w:rPr>
          <w:color w:val="000000" w:themeColor="text1"/>
        </w:rPr>
        <w:tab/>
      </w:r>
      <w:hyperlink r:id="rId46" w:history="1">
        <w:r w:rsidRPr="00491958">
          <w:rPr>
            <w:rStyle w:val="Hyperlink"/>
          </w:rPr>
          <w:t>www.gov.uk/topic/schools-colleges-childrens-services</w:t>
        </w:r>
      </w:hyperlink>
      <w:r>
        <w:rPr>
          <w:color w:val="000000" w:themeColor="text1"/>
        </w:rPr>
        <w:t xml:space="preserve"> </w:t>
      </w:r>
    </w:p>
    <w:p w14:paraId="0A6442EE" w14:textId="77777777" w:rsidR="00AD3B33" w:rsidRDefault="00AD3B33" w:rsidP="00AD3B33">
      <w:pPr>
        <w:spacing w:after="0" w:line="240" w:lineRule="auto"/>
        <w:jc w:val="both"/>
        <w:rPr>
          <w:color w:val="000000" w:themeColor="text1"/>
        </w:rPr>
      </w:pPr>
      <w:r>
        <w:rPr>
          <w:color w:val="000000" w:themeColor="text1"/>
        </w:rPr>
        <w:t>Safer Recruitment Consortium</w:t>
      </w:r>
      <w:r>
        <w:rPr>
          <w:color w:val="000000" w:themeColor="text1"/>
        </w:rPr>
        <w:tab/>
      </w:r>
      <w:hyperlink r:id="rId47" w:history="1">
        <w:r w:rsidRPr="00491958">
          <w:rPr>
            <w:rStyle w:val="Hyperlink"/>
          </w:rPr>
          <w:t>www.saferrecruitmentconsortium.org</w:t>
        </w:r>
      </w:hyperlink>
      <w:r>
        <w:rPr>
          <w:color w:val="000000" w:themeColor="text1"/>
        </w:rPr>
        <w:t xml:space="preserve"> </w:t>
      </w:r>
    </w:p>
    <w:p w14:paraId="436852C5" w14:textId="77777777" w:rsidR="00AD3B33" w:rsidRDefault="00AD3B33" w:rsidP="00AD3B33">
      <w:pPr>
        <w:spacing w:after="0" w:line="240" w:lineRule="auto"/>
        <w:jc w:val="both"/>
        <w:rPr>
          <w:color w:val="000000" w:themeColor="text1"/>
        </w:rPr>
      </w:pPr>
      <w:r>
        <w:rPr>
          <w:color w:val="000000" w:themeColor="text1"/>
        </w:rPr>
        <w:t>NSPCC</w:t>
      </w:r>
      <w:r>
        <w:rPr>
          <w:color w:val="000000" w:themeColor="text1"/>
        </w:rPr>
        <w:tab/>
      </w:r>
      <w:r>
        <w:rPr>
          <w:color w:val="000000" w:themeColor="text1"/>
        </w:rPr>
        <w:tab/>
      </w:r>
      <w:r>
        <w:rPr>
          <w:color w:val="000000" w:themeColor="text1"/>
        </w:rPr>
        <w:tab/>
      </w:r>
      <w:r>
        <w:rPr>
          <w:color w:val="000000" w:themeColor="text1"/>
        </w:rPr>
        <w:tab/>
      </w:r>
      <w:hyperlink r:id="rId48" w:history="1">
        <w:r w:rsidRPr="00491958">
          <w:rPr>
            <w:rStyle w:val="Hyperlink"/>
          </w:rPr>
          <w:t>www.nspcc.org.uk</w:t>
        </w:r>
      </w:hyperlink>
      <w:r>
        <w:rPr>
          <w:color w:val="000000" w:themeColor="text1"/>
        </w:rPr>
        <w:t xml:space="preserve"> </w:t>
      </w:r>
    </w:p>
    <w:p w14:paraId="143C184A" w14:textId="77777777" w:rsidR="00AD3B33" w:rsidRDefault="00625DD3" w:rsidP="00AD3B33">
      <w:pPr>
        <w:spacing w:after="0" w:line="240" w:lineRule="auto"/>
        <w:jc w:val="both"/>
        <w:rPr>
          <w:color w:val="000000" w:themeColor="text1"/>
        </w:rPr>
      </w:pPr>
      <w:r>
        <w:rPr>
          <w:color w:val="000000" w:themeColor="text1"/>
        </w:rPr>
        <w:t>CEOP</w:t>
      </w:r>
      <w:r>
        <w:rPr>
          <w:color w:val="000000" w:themeColor="text1"/>
        </w:rPr>
        <w:tab/>
      </w:r>
      <w:r>
        <w:rPr>
          <w:color w:val="000000" w:themeColor="text1"/>
        </w:rPr>
        <w:tab/>
      </w:r>
      <w:r>
        <w:rPr>
          <w:color w:val="000000" w:themeColor="text1"/>
        </w:rPr>
        <w:tab/>
      </w:r>
      <w:r>
        <w:rPr>
          <w:color w:val="000000" w:themeColor="text1"/>
        </w:rPr>
        <w:tab/>
      </w:r>
      <w:hyperlink r:id="rId49" w:history="1">
        <w:r w:rsidRPr="00635193">
          <w:rPr>
            <w:rStyle w:val="Hyperlink"/>
          </w:rPr>
          <w:t>www.ceop.police.uk/safety-centre</w:t>
        </w:r>
      </w:hyperlink>
      <w:r>
        <w:rPr>
          <w:color w:val="000000" w:themeColor="text1"/>
        </w:rPr>
        <w:t xml:space="preserve"> </w:t>
      </w:r>
    </w:p>
    <w:p w14:paraId="607C7A0A" w14:textId="77777777" w:rsidR="00A06CDF" w:rsidRDefault="00625DD3" w:rsidP="00AD3B33">
      <w:pPr>
        <w:spacing w:after="0" w:line="240" w:lineRule="auto"/>
        <w:jc w:val="both"/>
        <w:rPr>
          <w:color w:val="000000" w:themeColor="text1"/>
        </w:rPr>
      </w:pPr>
      <w:r>
        <w:rPr>
          <w:color w:val="000000" w:themeColor="text1"/>
        </w:rPr>
        <w:t>Childline</w:t>
      </w:r>
      <w:r>
        <w:rPr>
          <w:color w:val="000000" w:themeColor="text1"/>
        </w:rPr>
        <w:tab/>
      </w:r>
      <w:r>
        <w:rPr>
          <w:color w:val="000000" w:themeColor="text1"/>
        </w:rPr>
        <w:tab/>
      </w:r>
      <w:r>
        <w:rPr>
          <w:color w:val="000000" w:themeColor="text1"/>
        </w:rPr>
        <w:tab/>
      </w:r>
      <w:hyperlink r:id="rId50" w:history="1">
        <w:r w:rsidRPr="00635193">
          <w:rPr>
            <w:rStyle w:val="Hyperlink"/>
          </w:rPr>
          <w:t>www.childline.org.uk</w:t>
        </w:r>
      </w:hyperlink>
    </w:p>
    <w:p w14:paraId="2262C373" w14:textId="77777777" w:rsidR="00A06CDF" w:rsidRDefault="00A06CDF" w:rsidP="00AD3B33">
      <w:pPr>
        <w:spacing w:after="0" w:line="240" w:lineRule="auto"/>
        <w:jc w:val="both"/>
        <w:rPr>
          <w:color w:val="000000" w:themeColor="text1"/>
        </w:rPr>
      </w:pPr>
    </w:p>
    <w:p w14:paraId="41F0E93F" w14:textId="77777777" w:rsidR="00B54C42" w:rsidRPr="00625DD3" w:rsidRDefault="00B54C42" w:rsidP="005D1505">
      <w:pPr>
        <w:spacing w:after="0" w:line="240" w:lineRule="auto"/>
        <w:jc w:val="both"/>
        <w:rPr>
          <w:b/>
          <w:color w:val="000000" w:themeColor="text1"/>
          <w:sz w:val="24"/>
        </w:rPr>
      </w:pPr>
      <w:r w:rsidRPr="00625DD3">
        <w:rPr>
          <w:b/>
          <w:color w:val="000000" w:themeColor="text1"/>
          <w:sz w:val="24"/>
        </w:rPr>
        <w:t>References</w:t>
      </w:r>
    </w:p>
    <w:p w14:paraId="5230E0E4" w14:textId="77777777" w:rsidR="00B54C42" w:rsidRDefault="00B54C42" w:rsidP="005D1505">
      <w:pPr>
        <w:spacing w:after="0" w:line="240" w:lineRule="auto"/>
        <w:jc w:val="both"/>
        <w:rPr>
          <w:color w:val="000000" w:themeColor="text1"/>
        </w:rPr>
      </w:pPr>
    </w:p>
    <w:p w14:paraId="38305DD9" w14:textId="3F05867A" w:rsidR="00B54C42" w:rsidRDefault="00493AB0" w:rsidP="005D1505">
      <w:pPr>
        <w:spacing w:after="0" w:line="240" w:lineRule="auto"/>
        <w:jc w:val="both"/>
        <w:rPr>
          <w:color w:val="000000" w:themeColor="text1"/>
        </w:rPr>
      </w:pPr>
      <w:r w:rsidRPr="00C67C7F">
        <w:rPr>
          <w:color w:val="000000" w:themeColor="text1"/>
        </w:rPr>
        <w:t>Holy Trinity Primary School</w:t>
      </w:r>
      <w:r w:rsidR="00B54C42" w:rsidRPr="00C67C7F">
        <w:rPr>
          <w:color w:val="000000" w:themeColor="text1"/>
        </w:rPr>
        <w:t xml:space="preserve"> has referenced the following </w:t>
      </w:r>
      <w:r w:rsidR="00855A48" w:rsidRPr="00C67C7F">
        <w:rPr>
          <w:color w:val="000000" w:themeColor="text1"/>
        </w:rPr>
        <w:t xml:space="preserve">legislation </w:t>
      </w:r>
      <w:r w:rsidR="00AD3B33" w:rsidRPr="00C67C7F">
        <w:rPr>
          <w:color w:val="000000" w:themeColor="text1"/>
        </w:rPr>
        <w:t>and</w:t>
      </w:r>
      <w:r w:rsidR="00855A48" w:rsidRPr="00C67C7F">
        <w:rPr>
          <w:color w:val="000000" w:themeColor="text1"/>
        </w:rPr>
        <w:t xml:space="preserve"> key guidance when producing this Safeguarding Induction</w:t>
      </w:r>
      <w:r w:rsidR="00855A48">
        <w:rPr>
          <w:color w:val="000000" w:themeColor="text1"/>
        </w:rPr>
        <w:t xml:space="preserve"> Booklet:</w:t>
      </w:r>
    </w:p>
    <w:p w14:paraId="328D3190" w14:textId="77777777" w:rsidR="00855A48" w:rsidRDefault="00855A48" w:rsidP="005D1505">
      <w:pPr>
        <w:spacing w:after="0" w:line="240" w:lineRule="auto"/>
        <w:jc w:val="both"/>
        <w:rPr>
          <w:color w:val="000000" w:themeColor="text1"/>
        </w:rPr>
      </w:pPr>
    </w:p>
    <w:p w14:paraId="6DB33215" w14:textId="77777777" w:rsidR="00522E82" w:rsidRDefault="00522E82" w:rsidP="00522E82">
      <w:pPr>
        <w:spacing w:after="0" w:line="240" w:lineRule="auto"/>
        <w:jc w:val="both"/>
        <w:rPr>
          <w:color w:val="000000" w:themeColor="text1"/>
        </w:rPr>
      </w:pPr>
      <w:r>
        <w:rPr>
          <w:color w:val="000000" w:themeColor="text1"/>
        </w:rPr>
        <w:t>Education Act 2002</w:t>
      </w:r>
    </w:p>
    <w:p w14:paraId="0E95487E" w14:textId="77777777" w:rsidR="00522E82" w:rsidRDefault="00522E82" w:rsidP="00522E82">
      <w:pPr>
        <w:spacing w:after="0" w:line="240" w:lineRule="auto"/>
        <w:jc w:val="both"/>
        <w:rPr>
          <w:color w:val="000000" w:themeColor="text1"/>
        </w:rPr>
      </w:pPr>
      <w:r>
        <w:rPr>
          <w:color w:val="000000" w:themeColor="text1"/>
        </w:rPr>
        <w:t>Children Act 1989 and 2004</w:t>
      </w:r>
    </w:p>
    <w:p w14:paraId="100ABCCE" w14:textId="77777777" w:rsidR="00522E82" w:rsidRDefault="00522E82" w:rsidP="00522E82">
      <w:pPr>
        <w:spacing w:after="0" w:line="240" w:lineRule="auto"/>
        <w:jc w:val="both"/>
        <w:rPr>
          <w:color w:val="000000" w:themeColor="text1"/>
        </w:rPr>
      </w:pPr>
      <w:r>
        <w:rPr>
          <w:color w:val="000000" w:themeColor="text1"/>
        </w:rPr>
        <w:t>Counter Terrorism and Security Act 2015</w:t>
      </w:r>
    </w:p>
    <w:p w14:paraId="06F9D2B4" w14:textId="77777777" w:rsidR="00522E82" w:rsidRDefault="00522E82" w:rsidP="00522E82">
      <w:pPr>
        <w:spacing w:after="0" w:line="240" w:lineRule="auto"/>
        <w:jc w:val="both"/>
        <w:rPr>
          <w:color w:val="000000" w:themeColor="text1"/>
        </w:rPr>
      </w:pPr>
      <w:r>
        <w:rPr>
          <w:color w:val="000000" w:themeColor="text1"/>
        </w:rPr>
        <w:t>Female Genital Mutilation Act 2003</w:t>
      </w:r>
    </w:p>
    <w:p w14:paraId="3914E8C8" w14:textId="77777777" w:rsidR="00522E82" w:rsidRDefault="00522E82" w:rsidP="00522E82">
      <w:pPr>
        <w:spacing w:after="0" w:line="240" w:lineRule="auto"/>
        <w:jc w:val="both"/>
        <w:rPr>
          <w:color w:val="000000" w:themeColor="text1"/>
        </w:rPr>
      </w:pPr>
      <w:r>
        <w:rPr>
          <w:color w:val="000000" w:themeColor="text1"/>
        </w:rPr>
        <w:t>Childcare Act 2006</w:t>
      </w:r>
    </w:p>
    <w:p w14:paraId="72330CA1" w14:textId="77777777" w:rsidR="00522E82" w:rsidRDefault="00522E82" w:rsidP="00522E82">
      <w:pPr>
        <w:spacing w:after="0" w:line="240" w:lineRule="auto"/>
        <w:jc w:val="both"/>
        <w:rPr>
          <w:color w:val="000000" w:themeColor="text1"/>
        </w:rPr>
      </w:pPr>
      <w:r>
        <w:rPr>
          <w:color w:val="000000" w:themeColor="text1"/>
        </w:rPr>
        <w:t>Sexual Offences Act 2003</w:t>
      </w:r>
    </w:p>
    <w:p w14:paraId="2B7883BC" w14:textId="77777777" w:rsidR="00855A48" w:rsidRDefault="00774C8A" w:rsidP="005D1505">
      <w:pPr>
        <w:spacing w:after="0" w:line="240" w:lineRule="auto"/>
        <w:jc w:val="both"/>
        <w:rPr>
          <w:color w:val="000000" w:themeColor="text1"/>
        </w:rPr>
      </w:pPr>
      <w:hyperlink r:id="rId51" w:history="1">
        <w:r w:rsidR="00855A48" w:rsidRPr="008F140E">
          <w:rPr>
            <w:rStyle w:val="Hyperlink"/>
          </w:rPr>
          <w:t xml:space="preserve">Keeping </w:t>
        </w:r>
        <w:r w:rsidR="008F140E" w:rsidRPr="008F140E">
          <w:rPr>
            <w:rStyle w:val="Hyperlink"/>
          </w:rPr>
          <w:t>c</w:t>
        </w:r>
        <w:r w:rsidR="00855A48" w:rsidRPr="008F140E">
          <w:rPr>
            <w:rStyle w:val="Hyperlink"/>
          </w:rPr>
          <w:t xml:space="preserve">hildren </w:t>
        </w:r>
        <w:r w:rsidR="008F140E" w:rsidRPr="008F140E">
          <w:rPr>
            <w:rStyle w:val="Hyperlink"/>
          </w:rPr>
          <w:t>s</w:t>
        </w:r>
        <w:r w:rsidR="00855A48" w:rsidRPr="008F140E">
          <w:rPr>
            <w:rStyle w:val="Hyperlink"/>
          </w:rPr>
          <w:t xml:space="preserve">afe in </w:t>
        </w:r>
        <w:r w:rsidR="008F140E" w:rsidRPr="008F140E">
          <w:rPr>
            <w:rStyle w:val="Hyperlink"/>
          </w:rPr>
          <w:t>e</w:t>
        </w:r>
        <w:r w:rsidR="00855A48" w:rsidRPr="008F140E">
          <w:rPr>
            <w:rStyle w:val="Hyperlink"/>
          </w:rPr>
          <w:t>ducation</w:t>
        </w:r>
      </w:hyperlink>
      <w:r w:rsidR="00855A48">
        <w:rPr>
          <w:color w:val="000000" w:themeColor="text1"/>
        </w:rPr>
        <w:t xml:space="preserve"> 20</w:t>
      </w:r>
      <w:r w:rsidR="00EA71A0">
        <w:rPr>
          <w:color w:val="000000" w:themeColor="text1"/>
        </w:rPr>
        <w:t>2</w:t>
      </w:r>
      <w:r w:rsidR="00657B30">
        <w:rPr>
          <w:color w:val="000000" w:themeColor="text1"/>
        </w:rPr>
        <w:t>2</w:t>
      </w:r>
    </w:p>
    <w:p w14:paraId="496297E4" w14:textId="77777777" w:rsidR="00855A48" w:rsidRDefault="00774C8A" w:rsidP="005D1505">
      <w:pPr>
        <w:spacing w:after="0" w:line="240" w:lineRule="auto"/>
        <w:jc w:val="both"/>
        <w:rPr>
          <w:color w:val="000000" w:themeColor="text1"/>
        </w:rPr>
      </w:pPr>
      <w:hyperlink r:id="rId52" w:history="1">
        <w:r w:rsidR="00855A48" w:rsidRPr="008F140E">
          <w:rPr>
            <w:rStyle w:val="Hyperlink"/>
          </w:rPr>
          <w:t xml:space="preserve">Working together to </w:t>
        </w:r>
        <w:r w:rsidR="008F140E" w:rsidRPr="008F140E">
          <w:rPr>
            <w:rStyle w:val="Hyperlink"/>
          </w:rPr>
          <w:t>s</w:t>
        </w:r>
        <w:r w:rsidR="00855A48" w:rsidRPr="008F140E">
          <w:rPr>
            <w:rStyle w:val="Hyperlink"/>
          </w:rPr>
          <w:t xml:space="preserve">afeguard </w:t>
        </w:r>
        <w:r w:rsidR="008F140E" w:rsidRPr="008F140E">
          <w:rPr>
            <w:rStyle w:val="Hyperlink"/>
          </w:rPr>
          <w:t>c</w:t>
        </w:r>
        <w:r w:rsidR="00855A48" w:rsidRPr="008F140E">
          <w:rPr>
            <w:rStyle w:val="Hyperlink"/>
          </w:rPr>
          <w:t>hildren</w:t>
        </w:r>
      </w:hyperlink>
      <w:r w:rsidR="00855A48">
        <w:rPr>
          <w:color w:val="000000" w:themeColor="text1"/>
        </w:rPr>
        <w:t xml:space="preserve"> 2018</w:t>
      </w:r>
    </w:p>
    <w:p w14:paraId="6669E270" w14:textId="77777777" w:rsidR="00426527" w:rsidRDefault="00774C8A" w:rsidP="005D1505">
      <w:pPr>
        <w:spacing w:after="0" w:line="240" w:lineRule="auto"/>
        <w:jc w:val="both"/>
        <w:rPr>
          <w:color w:val="000000" w:themeColor="text1"/>
        </w:rPr>
      </w:pPr>
      <w:hyperlink r:id="rId53" w:history="1">
        <w:r w:rsidR="00426527" w:rsidRPr="00426527">
          <w:rPr>
            <w:rStyle w:val="Hyperlink"/>
          </w:rPr>
          <w:t>Statutory framework for the early years foundation stage</w:t>
        </w:r>
      </w:hyperlink>
      <w:r w:rsidR="00426527">
        <w:rPr>
          <w:color w:val="000000" w:themeColor="text1"/>
        </w:rPr>
        <w:t xml:space="preserve"> 2017</w:t>
      </w:r>
    </w:p>
    <w:p w14:paraId="0720D003" w14:textId="77777777" w:rsidR="00855A48" w:rsidRDefault="00774C8A" w:rsidP="005D1505">
      <w:pPr>
        <w:spacing w:after="0" w:line="240" w:lineRule="auto"/>
        <w:jc w:val="both"/>
        <w:rPr>
          <w:color w:val="000000" w:themeColor="text1"/>
        </w:rPr>
      </w:pPr>
      <w:hyperlink r:id="rId54" w:history="1">
        <w:r w:rsidR="00855A48" w:rsidRPr="00426527">
          <w:rPr>
            <w:rStyle w:val="Hyperlink"/>
          </w:rPr>
          <w:t>What to do if you are worried a child is being abused</w:t>
        </w:r>
        <w:r w:rsidR="00426527" w:rsidRPr="00426527">
          <w:rPr>
            <w:rStyle w:val="Hyperlink"/>
          </w:rPr>
          <w:t>: advice for practitioners</w:t>
        </w:r>
      </w:hyperlink>
      <w:r w:rsidR="00426527">
        <w:rPr>
          <w:color w:val="000000" w:themeColor="text1"/>
        </w:rPr>
        <w:t xml:space="preserve"> 2015</w:t>
      </w:r>
    </w:p>
    <w:p w14:paraId="10D8B718" w14:textId="77777777" w:rsidR="00426527" w:rsidRDefault="00774C8A" w:rsidP="005D1505">
      <w:pPr>
        <w:spacing w:after="0" w:line="240" w:lineRule="auto"/>
        <w:jc w:val="both"/>
        <w:rPr>
          <w:color w:val="000000" w:themeColor="text1"/>
        </w:rPr>
      </w:pPr>
      <w:hyperlink r:id="rId55" w:history="1">
        <w:r w:rsidR="00426527" w:rsidRPr="00426527">
          <w:rPr>
            <w:rStyle w:val="Hyperlink"/>
          </w:rPr>
          <w:t>Information sharing: advice for practitioners providing safeguarding services</w:t>
        </w:r>
      </w:hyperlink>
      <w:r w:rsidR="00426527">
        <w:rPr>
          <w:color w:val="000000" w:themeColor="text1"/>
        </w:rPr>
        <w:t xml:space="preserve"> 2018</w:t>
      </w:r>
    </w:p>
    <w:p w14:paraId="64F4C971" w14:textId="77777777" w:rsidR="00855A48" w:rsidRDefault="00774C8A" w:rsidP="005D1505">
      <w:pPr>
        <w:spacing w:after="0" w:line="240" w:lineRule="auto"/>
        <w:jc w:val="both"/>
        <w:rPr>
          <w:color w:val="000000" w:themeColor="text1"/>
        </w:rPr>
      </w:pPr>
      <w:hyperlink r:id="rId56" w:history="1">
        <w:r w:rsidR="00657B30">
          <w:rPr>
            <w:rStyle w:val="Hyperlink"/>
          </w:rPr>
          <w:t>Guidance for safer working practices for professionals working in education settings</w:t>
        </w:r>
      </w:hyperlink>
      <w:r w:rsidR="00855A48">
        <w:rPr>
          <w:color w:val="000000" w:themeColor="text1"/>
        </w:rPr>
        <w:t xml:space="preserve"> 20</w:t>
      </w:r>
      <w:r w:rsidR="00657B30">
        <w:rPr>
          <w:color w:val="000000" w:themeColor="text1"/>
        </w:rPr>
        <w:t>22</w:t>
      </w:r>
    </w:p>
    <w:p w14:paraId="1DE0D6F5" w14:textId="77777777" w:rsidR="00426527" w:rsidRDefault="00774C8A" w:rsidP="005D1505">
      <w:pPr>
        <w:spacing w:after="0" w:line="240" w:lineRule="auto"/>
        <w:jc w:val="both"/>
        <w:rPr>
          <w:color w:val="000000" w:themeColor="text1"/>
        </w:rPr>
      </w:pPr>
      <w:hyperlink r:id="rId57" w:anchor="history" w:history="1">
        <w:r w:rsidR="00426527" w:rsidRPr="00426527">
          <w:rPr>
            <w:rStyle w:val="Hyperlink"/>
          </w:rPr>
          <w:t>Criminal exploitation of children and vulnerable adults: County Lines Guidance</w:t>
        </w:r>
      </w:hyperlink>
      <w:r w:rsidR="00426527">
        <w:rPr>
          <w:color w:val="000000" w:themeColor="text1"/>
        </w:rPr>
        <w:t xml:space="preserve"> 2017</w:t>
      </w:r>
    </w:p>
    <w:p w14:paraId="55A345DA" w14:textId="77777777" w:rsidR="00426527" w:rsidRDefault="00774C8A" w:rsidP="005D1505">
      <w:pPr>
        <w:spacing w:after="0" w:line="240" w:lineRule="auto"/>
        <w:jc w:val="both"/>
        <w:rPr>
          <w:color w:val="000000" w:themeColor="text1"/>
        </w:rPr>
      </w:pPr>
      <w:hyperlink r:id="rId58" w:history="1">
        <w:r w:rsidR="00426527" w:rsidRPr="00426527">
          <w:rPr>
            <w:rStyle w:val="Hyperlink"/>
          </w:rPr>
          <w:t>CSE Definition and guidance for practitioners</w:t>
        </w:r>
      </w:hyperlink>
      <w:r w:rsidR="00426527">
        <w:rPr>
          <w:color w:val="000000" w:themeColor="text1"/>
        </w:rPr>
        <w:t xml:space="preserve"> 2017</w:t>
      </w:r>
    </w:p>
    <w:p w14:paraId="73BB95A8" w14:textId="77777777" w:rsidR="00426527" w:rsidRDefault="00774C8A" w:rsidP="005D1505">
      <w:pPr>
        <w:spacing w:after="0" w:line="240" w:lineRule="auto"/>
        <w:jc w:val="both"/>
        <w:rPr>
          <w:color w:val="000000" w:themeColor="text1"/>
        </w:rPr>
      </w:pPr>
      <w:hyperlink r:id="rId59" w:history="1">
        <w:r w:rsidR="00426527" w:rsidRPr="00426527">
          <w:rPr>
            <w:rStyle w:val="Hyperlink"/>
          </w:rPr>
          <w:t>The Prevent duty – Departmental advice for schools and childcare providers</w:t>
        </w:r>
      </w:hyperlink>
      <w:r w:rsidR="00426527">
        <w:rPr>
          <w:color w:val="000000" w:themeColor="text1"/>
        </w:rPr>
        <w:t xml:space="preserve"> 2015</w:t>
      </w:r>
    </w:p>
    <w:p w14:paraId="7E694996" w14:textId="77777777" w:rsidR="0035433F" w:rsidRDefault="00774C8A" w:rsidP="005D1505">
      <w:pPr>
        <w:spacing w:after="0" w:line="240" w:lineRule="auto"/>
        <w:jc w:val="both"/>
        <w:rPr>
          <w:color w:val="000000" w:themeColor="text1"/>
        </w:rPr>
      </w:pPr>
      <w:hyperlink r:id="rId60" w:history="1">
        <w:r w:rsidR="0035433F" w:rsidRPr="0035433F">
          <w:rPr>
            <w:rStyle w:val="Hyperlink"/>
          </w:rPr>
          <w:t>Multi agency statutory guidance on female genital mutilation</w:t>
        </w:r>
      </w:hyperlink>
      <w:r w:rsidR="0035433F">
        <w:rPr>
          <w:color w:val="000000" w:themeColor="text1"/>
        </w:rPr>
        <w:t xml:space="preserve"> 2016</w:t>
      </w:r>
    </w:p>
    <w:p w14:paraId="2838ED90" w14:textId="77777777" w:rsidR="0035433F" w:rsidRDefault="00774C8A" w:rsidP="005D1505">
      <w:pPr>
        <w:spacing w:after="0" w:line="240" w:lineRule="auto"/>
        <w:jc w:val="both"/>
        <w:rPr>
          <w:color w:val="000000" w:themeColor="text1"/>
        </w:rPr>
      </w:pPr>
      <w:hyperlink r:id="rId61" w:history="1">
        <w:r w:rsidR="0035433F" w:rsidRPr="0035433F">
          <w:rPr>
            <w:rStyle w:val="Hyperlink"/>
          </w:rPr>
          <w:t>The Right to Choose: multi agency statutory guidance for dealing with forced marriage</w:t>
        </w:r>
      </w:hyperlink>
      <w:r w:rsidR="0035433F">
        <w:rPr>
          <w:color w:val="000000" w:themeColor="text1"/>
        </w:rPr>
        <w:t xml:space="preserve"> 2014</w:t>
      </w:r>
    </w:p>
    <w:p w14:paraId="2AFE80B6" w14:textId="77777777" w:rsidR="00426527" w:rsidRDefault="00774C8A" w:rsidP="005D1505">
      <w:pPr>
        <w:spacing w:after="0" w:line="240" w:lineRule="auto"/>
        <w:jc w:val="both"/>
        <w:rPr>
          <w:color w:val="000000" w:themeColor="text1"/>
        </w:rPr>
      </w:pPr>
      <w:hyperlink r:id="rId62" w:history="1">
        <w:r w:rsidR="00426527" w:rsidRPr="00426527">
          <w:rPr>
            <w:rStyle w:val="Hyperlink"/>
          </w:rPr>
          <w:t>Disqualification under the Childcare Act</w:t>
        </w:r>
      </w:hyperlink>
      <w:r w:rsidR="00426527">
        <w:rPr>
          <w:color w:val="000000" w:themeColor="text1"/>
        </w:rPr>
        <w:t xml:space="preserve"> 2006</w:t>
      </w:r>
    </w:p>
    <w:p w14:paraId="009C7FF7" w14:textId="77777777" w:rsidR="00426527" w:rsidRDefault="00426527" w:rsidP="005D1505">
      <w:pPr>
        <w:spacing w:after="0" w:line="240" w:lineRule="auto"/>
        <w:jc w:val="both"/>
        <w:rPr>
          <w:color w:val="000000" w:themeColor="text1"/>
        </w:rPr>
      </w:pPr>
      <w:r>
        <w:rPr>
          <w:color w:val="000000" w:themeColor="text1"/>
        </w:rPr>
        <w:t xml:space="preserve">The </w:t>
      </w:r>
      <w:hyperlink r:id="rId63" w:history="1">
        <w:r w:rsidRPr="00426527">
          <w:rPr>
            <w:rStyle w:val="Hyperlink"/>
          </w:rPr>
          <w:t>Teacher Standards</w:t>
        </w:r>
      </w:hyperlink>
      <w:r>
        <w:rPr>
          <w:color w:val="000000" w:themeColor="text1"/>
        </w:rPr>
        <w:t xml:space="preserve"> 2013</w:t>
      </w:r>
    </w:p>
    <w:p w14:paraId="0EE5E2E7" w14:textId="77777777" w:rsidR="00EF2488" w:rsidRDefault="00855A48" w:rsidP="004D2BAB">
      <w:pPr>
        <w:spacing w:after="0" w:line="240" w:lineRule="auto"/>
        <w:jc w:val="both"/>
        <w:rPr>
          <w:rFonts w:ascii="Calibri" w:eastAsia="Times New Roman" w:hAnsi="Calibri" w:cs="Arial"/>
          <w:b/>
          <w:color w:val="303282"/>
          <w:kern w:val="28"/>
          <w:sz w:val="32"/>
          <w:szCs w:val="32"/>
          <w:lang w:eastAsia="en-GB"/>
          <w14:ligatures w14:val="standard"/>
          <w14:cntxtAlts/>
        </w:rPr>
      </w:pPr>
      <w:r>
        <w:rPr>
          <w:color w:val="000000" w:themeColor="text1"/>
        </w:rPr>
        <w:t>School Improvement Liverpool Schools’ Safeguarding Handbook</w:t>
      </w:r>
      <w:bookmarkStart w:id="0" w:name="Mandatorysafeguardinginductioncheckli"/>
    </w:p>
    <w:p w14:paraId="243E65ED" w14:textId="77777777" w:rsidR="00EF2488" w:rsidRDefault="00EF2488" w:rsidP="00747EA5">
      <w:pPr>
        <w:spacing w:after="0" w:line="240" w:lineRule="auto"/>
        <w:ind w:right="-188"/>
        <w:jc w:val="center"/>
        <w:rPr>
          <w:rFonts w:ascii="Calibri" w:eastAsia="Times New Roman" w:hAnsi="Calibri" w:cs="Arial"/>
          <w:b/>
          <w:color w:val="303282"/>
          <w:kern w:val="28"/>
          <w:sz w:val="32"/>
          <w:szCs w:val="32"/>
          <w:lang w:eastAsia="en-GB"/>
          <w14:ligatures w14:val="standard"/>
          <w14:cntxtAlts/>
        </w:rPr>
      </w:pPr>
    </w:p>
    <w:p w14:paraId="08D9084F" w14:textId="77777777" w:rsidR="00EF2488" w:rsidRDefault="00EF2488" w:rsidP="00747EA5">
      <w:pPr>
        <w:spacing w:after="0" w:line="240" w:lineRule="auto"/>
        <w:ind w:right="-188"/>
        <w:jc w:val="center"/>
        <w:rPr>
          <w:rFonts w:ascii="Calibri" w:eastAsia="Times New Roman" w:hAnsi="Calibri" w:cs="Arial"/>
          <w:b/>
          <w:color w:val="303282"/>
          <w:kern w:val="28"/>
          <w:sz w:val="32"/>
          <w:szCs w:val="32"/>
          <w:lang w:eastAsia="en-GB"/>
          <w14:ligatures w14:val="standard"/>
          <w14:cntxtAlts/>
        </w:rPr>
      </w:pPr>
    </w:p>
    <w:p w14:paraId="09207A4F" w14:textId="77777777" w:rsidR="00625DD3" w:rsidRDefault="00625DD3" w:rsidP="00625DD3">
      <w:pPr>
        <w:spacing w:after="0" w:line="240" w:lineRule="auto"/>
        <w:ind w:right="-46"/>
        <w:rPr>
          <w:rFonts w:ascii="Calibri" w:eastAsia="Times New Roman" w:hAnsi="Calibri" w:cs="Arial"/>
          <w:b/>
          <w:color w:val="303282"/>
          <w:kern w:val="28"/>
          <w:sz w:val="20"/>
          <w:szCs w:val="32"/>
          <w:lang w:eastAsia="en-GB"/>
          <w14:ligatures w14:val="standard"/>
          <w14:cntxtAlts/>
        </w:rPr>
      </w:pPr>
      <w:bookmarkStart w:id="1" w:name="_Hlk33431328"/>
    </w:p>
    <w:p w14:paraId="3E00DBFD" w14:textId="77777777" w:rsidR="00625DD3" w:rsidRDefault="00625DD3" w:rsidP="00625DD3">
      <w:pPr>
        <w:spacing w:after="0" w:line="240" w:lineRule="auto"/>
        <w:ind w:right="-46"/>
        <w:rPr>
          <w:rFonts w:ascii="Calibri" w:eastAsia="Times New Roman" w:hAnsi="Calibri" w:cs="Arial"/>
          <w:b/>
          <w:color w:val="303282"/>
          <w:kern w:val="28"/>
          <w:sz w:val="20"/>
          <w:szCs w:val="32"/>
          <w:lang w:eastAsia="en-GB"/>
          <w14:ligatures w14:val="standard"/>
          <w14:cntxtAlts/>
        </w:rPr>
      </w:pPr>
    </w:p>
    <w:p w14:paraId="42044C58" w14:textId="77777777" w:rsidR="00625DD3" w:rsidRDefault="00625DD3">
      <w:pPr>
        <w:rPr>
          <w:rFonts w:ascii="Calibri" w:eastAsia="Times New Roman" w:hAnsi="Calibri" w:cs="Arial"/>
          <w:b/>
          <w:color w:val="303282"/>
          <w:kern w:val="28"/>
          <w:sz w:val="20"/>
          <w:szCs w:val="32"/>
          <w:lang w:eastAsia="en-GB"/>
          <w14:ligatures w14:val="standard"/>
          <w14:cntxtAlts/>
        </w:rPr>
      </w:pPr>
      <w:r>
        <w:rPr>
          <w:rFonts w:ascii="Calibri" w:eastAsia="Times New Roman" w:hAnsi="Calibri" w:cs="Arial"/>
          <w:b/>
          <w:color w:val="303282"/>
          <w:kern w:val="28"/>
          <w:sz w:val="20"/>
          <w:szCs w:val="32"/>
          <w:lang w:eastAsia="en-GB"/>
          <w14:ligatures w14:val="standard"/>
          <w14:cntxtAlts/>
        </w:rPr>
        <w:br w:type="page"/>
      </w:r>
    </w:p>
    <w:p w14:paraId="39F19C71" w14:textId="77777777" w:rsidR="00625DD3" w:rsidRPr="00625DD3" w:rsidRDefault="00625DD3" w:rsidP="00625DD3">
      <w:pPr>
        <w:spacing w:after="0" w:line="240" w:lineRule="auto"/>
        <w:ind w:right="-46"/>
        <w:rPr>
          <w:rFonts w:ascii="Calibri" w:eastAsia="Times New Roman" w:hAnsi="Calibri" w:cs="Arial"/>
          <w:b/>
          <w:color w:val="303282"/>
          <w:kern w:val="28"/>
          <w:sz w:val="20"/>
          <w:szCs w:val="32"/>
          <w:lang w:eastAsia="en-GB"/>
          <w14:ligatures w14:val="standard"/>
          <w14:cntxtAlts/>
        </w:rPr>
      </w:pPr>
      <w:r w:rsidRPr="00625DD3">
        <w:rPr>
          <w:rFonts w:ascii="Calibri" w:eastAsia="Times New Roman" w:hAnsi="Calibri" w:cs="Arial"/>
          <w:b/>
          <w:color w:val="303282"/>
          <w:kern w:val="28"/>
          <w:sz w:val="20"/>
          <w:szCs w:val="32"/>
          <w:lang w:eastAsia="en-GB"/>
          <w14:ligatures w14:val="standard"/>
          <w14:cntxtAlts/>
        </w:rPr>
        <w:lastRenderedPageBreak/>
        <w:t>Appendix A</w:t>
      </w:r>
    </w:p>
    <w:p w14:paraId="050B780A" w14:textId="77777777" w:rsidR="001F7B46" w:rsidRPr="001F7B46" w:rsidRDefault="00747EA5" w:rsidP="00747EA5">
      <w:pPr>
        <w:spacing w:after="0" w:line="240" w:lineRule="auto"/>
        <w:ind w:right="-188"/>
        <w:jc w:val="center"/>
        <w:rPr>
          <w:rFonts w:ascii="Calibri" w:eastAsia="Times New Roman" w:hAnsi="Calibri" w:cs="Arial"/>
          <w:b/>
          <w:color w:val="303282"/>
          <w:kern w:val="28"/>
          <w:sz w:val="32"/>
          <w:szCs w:val="32"/>
          <w:lang w:eastAsia="en-GB"/>
          <w14:ligatures w14:val="standard"/>
          <w14:cntxtAlts/>
        </w:rPr>
      </w:pPr>
      <w:r>
        <w:rPr>
          <w:rFonts w:ascii="Calibri" w:eastAsia="Times New Roman" w:hAnsi="Calibri" w:cs="Arial"/>
          <w:b/>
          <w:color w:val="303282"/>
          <w:kern w:val="28"/>
          <w:sz w:val="32"/>
          <w:szCs w:val="32"/>
          <w:lang w:eastAsia="en-GB"/>
          <w14:ligatures w14:val="standard"/>
          <w14:cntxtAlts/>
        </w:rPr>
        <w:t>S</w:t>
      </w:r>
      <w:r w:rsidR="001F7B46" w:rsidRPr="001F7B46">
        <w:rPr>
          <w:rFonts w:ascii="Calibri" w:eastAsia="Times New Roman" w:hAnsi="Calibri" w:cs="Arial"/>
          <w:b/>
          <w:color w:val="303282"/>
          <w:kern w:val="28"/>
          <w:sz w:val="32"/>
          <w:szCs w:val="32"/>
          <w:lang w:eastAsia="en-GB"/>
          <w14:ligatures w14:val="standard"/>
          <w14:cntxtAlts/>
        </w:rPr>
        <w:t>afeguarding induction checklist for all staff &amp; volunteers</w:t>
      </w:r>
    </w:p>
    <w:bookmarkEnd w:id="0"/>
    <w:bookmarkEnd w:id="1"/>
    <w:p w14:paraId="2408DB12" w14:textId="77777777" w:rsidR="001F7B46" w:rsidRPr="001F7B46" w:rsidRDefault="001F7B46" w:rsidP="001F7B46">
      <w:pPr>
        <w:spacing w:after="0" w:line="240" w:lineRule="auto"/>
        <w:ind w:right="-46"/>
        <w:jc w:val="both"/>
        <w:rPr>
          <w:rFonts w:ascii="Calibri" w:eastAsia="Times New Roman" w:hAnsi="Calibri" w:cs="Arial"/>
          <w:kern w:val="28"/>
          <w:lang w:eastAsia="en-GB"/>
          <w14:ligatures w14:val="standard"/>
          <w14:cntxtAlts/>
        </w:rPr>
      </w:pPr>
    </w:p>
    <w:p w14:paraId="02C9074D" w14:textId="77777777" w:rsidR="001F7B46" w:rsidRPr="001F7B46" w:rsidRDefault="001F7B46" w:rsidP="001F7B46">
      <w:pPr>
        <w:spacing w:after="0" w:line="240" w:lineRule="auto"/>
        <w:ind w:right="-46"/>
        <w:jc w:val="both"/>
        <w:rPr>
          <w:rFonts w:ascii="Calibri" w:eastAsia="Times New Roman" w:hAnsi="Calibri" w:cs="Arial"/>
          <w:kern w:val="28"/>
          <w:lang w:eastAsia="en-GB"/>
          <w14:ligatures w14:val="standard"/>
          <w14:cntxtAlts/>
        </w:rPr>
      </w:pPr>
      <w:r w:rsidRPr="001F7B46">
        <w:rPr>
          <w:rFonts w:ascii="Calibri" w:eastAsia="Times New Roman" w:hAnsi="Calibri" w:cs="Arial"/>
          <w:kern w:val="28"/>
          <w:lang w:eastAsia="en-GB"/>
          <w14:ligatures w14:val="standard"/>
          <w14:cntxtAlts/>
        </w:rPr>
        <w:t>All staff and volunteers should receive an appropriate safeguarding induction and on-going training. The following checklist will support schools to ensure staff and volunteers receive copies of key guidance and are sign-posted to where they can find further guidance.</w:t>
      </w:r>
    </w:p>
    <w:p w14:paraId="7529CC91" w14:textId="77777777" w:rsidR="001F7B46" w:rsidRPr="001F7B46" w:rsidRDefault="001F7B46" w:rsidP="001F7B46">
      <w:pPr>
        <w:spacing w:after="0" w:line="240" w:lineRule="auto"/>
        <w:ind w:right="-46"/>
        <w:jc w:val="both"/>
        <w:rPr>
          <w:rFonts w:ascii="Calibri" w:eastAsia="Times New Roman" w:hAnsi="Calibri" w:cs="Arial"/>
          <w:kern w:val="28"/>
          <w:lang w:eastAsia="en-GB"/>
          <w14:ligatures w14:val="standard"/>
          <w14:cntxtAlts/>
        </w:rPr>
      </w:pPr>
    </w:p>
    <w:tbl>
      <w:tblPr>
        <w:tblW w:w="91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5898"/>
        <w:gridCol w:w="1664"/>
      </w:tblGrid>
      <w:tr w:rsidR="001F7B46" w:rsidRPr="001F7B46" w14:paraId="2A8DAD28" w14:textId="77777777" w:rsidTr="001F7B46">
        <w:trPr>
          <w:trHeight w:val="392"/>
        </w:trPr>
        <w:tc>
          <w:tcPr>
            <w:tcW w:w="9177" w:type="dxa"/>
            <w:gridSpan w:val="3"/>
            <w:shd w:val="clear" w:color="auto" w:fill="F2F2F2"/>
            <w:vAlign w:val="center"/>
          </w:tcPr>
          <w:p w14:paraId="5F99CE56" w14:textId="77777777" w:rsidR="001F7B46" w:rsidRPr="001F7B46" w:rsidRDefault="001F7B46" w:rsidP="001F7B46">
            <w:pPr>
              <w:spacing w:after="0" w:line="240" w:lineRule="auto"/>
              <w:ind w:right="-46"/>
              <w:jc w:val="both"/>
              <w:rPr>
                <w:rFonts w:ascii="Calibri" w:eastAsia="Times New Roman" w:hAnsi="Calibri" w:cs="Arial"/>
                <w:b/>
                <w:color w:val="000000"/>
                <w:kern w:val="28"/>
                <w:sz w:val="28"/>
                <w:szCs w:val="28"/>
                <w:lang w:eastAsia="en-GB"/>
                <w14:ligatures w14:val="standard"/>
                <w14:cntxtAlts/>
              </w:rPr>
            </w:pPr>
            <w:r w:rsidRPr="001F7B46">
              <w:rPr>
                <w:rFonts w:ascii="Calibri" w:eastAsia="Times New Roman" w:hAnsi="Calibri" w:cs="Arial"/>
                <w:b/>
                <w:color w:val="000000"/>
                <w:kern w:val="28"/>
                <w:sz w:val="28"/>
                <w:szCs w:val="28"/>
                <w:lang w:eastAsia="en-GB"/>
                <w14:ligatures w14:val="standard"/>
                <w14:cntxtAlts/>
              </w:rPr>
              <w:t>Mandatory Safeguarding Induction Checklist</w:t>
            </w:r>
          </w:p>
        </w:tc>
      </w:tr>
      <w:tr w:rsidR="001F7B46" w:rsidRPr="001F7B46" w14:paraId="77E58992" w14:textId="77777777" w:rsidTr="00747EA5">
        <w:trPr>
          <w:trHeight w:val="392"/>
        </w:trPr>
        <w:tc>
          <w:tcPr>
            <w:tcW w:w="1615" w:type="dxa"/>
            <w:vAlign w:val="center"/>
          </w:tcPr>
          <w:p w14:paraId="1838B14C" w14:textId="77777777" w:rsidR="001F7B46" w:rsidRPr="001F7B46" w:rsidRDefault="001F7B46" w:rsidP="001F7B46">
            <w:pPr>
              <w:spacing w:after="0" w:line="240" w:lineRule="auto"/>
              <w:ind w:right="-46"/>
              <w:jc w:val="both"/>
              <w:rPr>
                <w:rFonts w:ascii="Calibri" w:eastAsia="Times New Roman" w:hAnsi="Calibri" w:cs="Arial"/>
                <w:b/>
                <w:color w:val="000000"/>
                <w:kern w:val="28"/>
                <w:lang w:eastAsia="en-GB"/>
                <w14:ligatures w14:val="standard"/>
                <w14:cntxtAlts/>
              </w:rPr>
            </w:pPr>
            <w:r w:rsidRPr="001F7B46">
              <w:rPr>
                <w:rFonts w:ascii="Calibri" w:eastAsia="Times New Roman" w:hAnsi="Calibri" w:cs="Arial"/>
                <w:b/>
                <w:color w:val="000000"/>
                <w:kern w:val="28"/>
                <w:lang w:eastAsia="en-GB"/>
                <w14:ligatures w14:val="standard"/>
                <w14:cntxtAlts/>
              </w:rPr>
              <w:t>Name:</w:t>
            </w:r>
          </w:p>
        </w:tc>
        <w:tc>
          <w:tcPr>
            <w:tcW w:w="7562" w:type="dxa"/>
            <w:gridSpan w:val="2"/>
            <w:vAlign w:val="center"/>
          </w:tcPr>
          <w:p w14:paraId="51F67B50"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p>
        </w:tc>
      </w:tr>
      <w:tr w:rsidR="001F7B46" w:rsidRPr="001F7B46" w14:paraId="51488AEB" w14:textId="77777777" w:rsidTr="00747EA5">
        <w:trPr>
          <w:trHeight w:val="392"/>
        </w:trPr>
        <w:tc>
          <w:tcPr>
            <w:tcW w:w="1615" w:type="dxa"/>
            <w:vAlign w:val="center"/>
          </w:tcPr>
          <w:p w14:paraId="3BDB9A41" w14:textId="77777777" w:rsidR="001F7B46" w:rsidRPr="001F7B46" w:rsidRDefault="001F7B46" w:rsidP="001F7B46">
            <w:pPr>
              <w:spacing w:after="0" w:line="240" w:lineRule="auto"/>
              <w:ind w:right="-46"/>
              <w:jc w:val="both"/>
              <w:rPr>
                <w:rFonts w:ascii="Calibri" w:eastAsia="Times New Roman" w:hAnsi="Calibri" w:cs="Arial"/>
                <w:b/>
                <w:color w:val="000000"/>
                <w:kern w:val="28"/>
                <w:lang w:eastAsia="en-GB"/>
                <w14:ligatures w14:val="standard"/>
                <w14:cntxtAlts/>
              </w:rPr>
            </w:pPr>
            <w:r w:rsidRPr="001F7B46">
              <w:rPr>
                <w:rFonts w:ascii="Calibri" w:eastAsia="Times New Roman" w:hAnsi="Calibri" w:cs="Arial"/>
                <w:b/>
                <w:color w:val="000000"/>
                <w:kern w:val="28"/>
                <w:lang w:eastAsia="en-GB"/>
                <w14:ligatures w14:val="standard"/>
                <w14:cntxtAlts/>
              </w:rPr>
              <w:t>Post:</w:t>
            </w:r>
          </w:p>
        </w:tc>
        <w:tc>
          <w:tcPr>
            <w:tcW w:w="7562" w:type="dxa"/>
            <w:gridSpan w:val="2"/>
            <w:vAlign w:val="center"/>
          </w:tcPr>
          <w:p w14:paraId="72B97EF6"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p>
        </w:tc>
      </w:tr>
      <w:tr w:rsidR="001F7B46" w:rsidRPr="001F7B46" w14:paraId="23956EFA" w14:textId="77777777" w:rsidTr="00747EA5">
        <w:trPr>
          <w:trHeight w:val="835"/>
        </w:trPr>
        <w:tc>
          <w:tcPr>
            <w:tcW w:w="9177" w:type="dxa"/>
            <w:gridSpan w:val="3"/>
            <w:vAlign w:val="center"/>
          </w:tcPr>
          <w:p w14:paraId="67063468"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 xml:space="preserve">I confirm I will ensure I read and understand the following documents </w:t>
            </w:r>
          </w:p>
          <w:p w14:paraId="74156E38"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p>
          <w:p w14:paraId="75323E85"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Signed:</w:t>
            </w:r>
          </w:p>
        </w:tc>
      </w:tr>
      <w:tr w:rsidR="001F7B46" w:rsidRPr="001F7B46" w14:paraId="45167E43" w14:textId="77777777" w:rsidTr="00747EA5">
        <w:trPr>
          <w:trHeight w:val="392"/>
        </w:trPr>
        <w:tc>
          <w:tcPr>
            <w:tcW w:w="9177" w:type="dxa"/>
            <w:gridSpan w:val="3"/>
            <w:shd w:val="clear" w:color="auto" w:fill="auto"/>
            <w:vAlign w:val="center"/>
          </w:tcPr>
          <w:p w14:paraId="36CF2DA2" w14:textId="77777777" w:rsidR="001F7B46" w:rsidRPr="001F7B46" w:rsidRDefault="001F7B46" w:rsidP="001F7B46">
            <w:pPr>
              <w:spacing w:after="0" w:line="240" w:lineRule="auto"/>
              <w:ind w:right="-46"/>
              <w:jc w:val="both"/>
              <w:rPr>
                <w:rFonts w:ascii="Calibri" w:eastAsia="Times New Roman" w:hAnsi="Calibri" w:cs="Arial"/>
                <w:b/>
                <w:color w:val="000000"/>
                <w:kern w:val="28"/>
                <w:lang w:eastAsia="en-GB"/>
                <w14:ligatures w14:val="standard"/>
                <w14:cntxtAlts/>
              </w:rPr>
            </w:pPr>
            <w:r w:rsidRPr="001F7B46">
              <w:rPr>
                <w:rFonts w:ascii="Calibri" w:eastAsia="Times New Roman" w:hAnsi="Calibri" w:cs="Arial"/>
                <w:b/>
                <w:color w:val="000000"/>
                <w:kern w:val="28"/>
                <w:lang w:eastAsia="en-GB"/>
                <w14:ligatures w14:val="standard"/>
                <w14:cntxtAlts/>
              </w:rPr>
              <w:t>Staff and volunteers should receive copies of the following information/guidance:</w:t>
            </w:r>
          </w:p>
        </w:tc>
      </w:tr>
      <w:tr w:rsidR="001F7B46" w:rsidRPr="001F7B46" w14:paraId="20C2006E" w14:textId="77777777" w:rsidTr="001F7B46">
        <w:trPr>
          <w:trHeight w:val="392"/>
        </w:trPr>
        <w:tc>
          <w:tcPr>
            <w:tcW w:w="7513" w:type="dxa"/>
            <w:gridSpan w:val="2"/>
            <w:shd w:val="clear" w:color="auto" w:fill="DCD8DC"/>
            <w:vAlign w:val="center"/>
          </w:tcPr>
          <w:p w14:paraId="0AF6A516"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p>
        </w:tc>
        <w:tc>
          <w:tcPr>
            <w:tcW w:w="1664" w:type="dxa"/>
            <w:vAlign w:val="center"/>
          </w:tcPr>
          <w:p w14:paraId="3328012E" w14:textId="77777777" w:rsidR="001F7B46" w:rsidRPr="001F7B46" w:rsidRDefault="001F7B46" w:rsidP="001F7B46">
            <w:pPr>
              <w:spacing w:after="0" w:line="240" w:lineRule="auto"/>
              <w:ind w:right="-46"/>
              <w:jc w:val="both"/>
              <w:rPr>
                <w:rFonts w:ascii="Calibri" w:eastAsia="Times New Roman" w:hAnsi="Calibri" w:cs="Arial"/>
                <w:b/>
                <w:color w:val="000000"/>
                <w:kern w:val="28"/>
                <w:lang w:eastAsia="en-GB"/>
                <w14:ligatures w14:val="standard"/>
                <w14:cntxtAlts/>
              </w:rPr>
            </w:pPr>
            <w:r w:rsidRPr="001F7B46">
              <w:rPr>
                <w:rFonts w:ascii="Calibri" w:eastAsia="Times New Roman" w:hAnsi="Calibri" w:cs="Arial"/>
                <w:b/>
                <w:color w:val="000000"/>
                <w:kern w:val="28"/>
                <w:lang w:eastAsia="en-GB"/>
                <w14:ligatures w14:val="standard"/>
                <w14:cntxtAlts/>
              </w:rPr>
              <w:t>Date received</w:t>
            </w:r>
          </w:p>
        </w:tc>
      </w:tr>
      <w:tr w:rsidR="001F7B46" w:rsidRPr="001F7B46" w14:paraId="46CB83F4" w14:textId="77777777" w:rsidTr="00747EA5">
        <w:trPr>
          <w:trHeight w:val="392"/>
        </w:trPr>
        <w:tc>
          <w:tcPr>
            <w:tcW w:w="7513" w:type="dxa"/>
            <w:gridSpan w:val="2"/>
            <w:vAlign w:val="center"/>
          </w:tcPr>
          <w:p w14:paraId="4D9730B6"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Name of the Headteacher, Designated Safeguarding Lead, Chair of Governors and Safeguarding Governor</w:t>
            </w:r>
          </w:p>
        </w:tc>
        <w:tc>
          <w:tcPr>
            <w:tcW w:w="1664" w:type="dxa"/>
            <w:vAlign w:val="center"/>
          </w:tcPr>
          <w:p w14:paraId="3C348B29" w14:textId="77777777" w:rsidR="001F7B46" w:rsidRPr="001F7B46" w:rsidRDefault="001F7B46" w:rsidP="001F7B46">
            <w:pPr>
              <w:spacing w:after="0" w:line="240" w:lineRule="auto"/>
              <w:ind w:right="-46"/>
              <w:jc w:val="both"/>
              <w:rPr>
                <w:rFonts w:ascii="Calibri" w:eastAsia="Times New Roman" w:hAnsi="Calibri" w:cs="Arial"/>
                <w:b/>
                <w:color w:val="000000"/>
                <w:kern w:val="28"/>
                <w:lang w:eastAsia="en-GB"/>
                <w14:ligatures w14:val="standard"/>
                <w14:cntxtAlts/>
              </w:rPr>
            </w:pPr>
          </w:p>
        </w:tc>
      </w:tr>
      <w:tr w:rsidR="001F7B46" w:rsidRPr="001F7B46" w14:paraId="3613911A" w14:textId="77777777" w:rsidTr="00747EA5">
        <w:trPr>
          <w:trHeight w:val="392"/>
        </w:trPr>
        <w:tc>
          <w:tcPr>
            <w:tcW w:w="7513" w:type="dxa"/>
            <w:gridSpan w:val="2"/>
            <w:vAlign w:val="center"/>
          </w:tcPr>
          <w:p w14:paraId="0891FC3D"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Names of those trained to deputise for the Designated Safeguarding Lead</w:t>
            </w:r>
          </w:p>
        </w:tc>
        <w:tc>
          <w:tcPr>
            <w:tcW w:w="1664" w:type="dxa"/>
            <w:vAlign w:val="center"/>
          </w:tcPr>
          <w:p w14:paraId="63866668" w14:textId="77777777" w:rsidR="001F7B46" w:rsidRPr="001F7B46" w:rsidRDefault="001F7B46" w:rsidP="001F7B46">
            <w:pPr>
              <w:spacing w:after="0" w:line="240" w:lineRule="auto"/>
              <w:ind w:right="-46"/>
              <w:jc w:val="both"/>
              <w:rPr>
                <w:rFonts w:ascii="Calibri" w:eastAsia="Times New Roman" w:hAnsi="Calibri" w:cs="Arial"/>
                <w:b/>
                <w:color w:val="000000"/>
                <w:kern w:val="28"/>
                <w:lang w:eastAsia="en-GB"/>
                <w14:ligatures w14:val="standard"/>
                <w14:cntxtAlts/>
              </w:rPr>
            </w:pPr>
          </w:p>
        </w:tc>
      </w:tr>
      <w:tr w:rsidR="001F7B46" w:rsidRPr="001F7B46" w14:paraId="76415C6C" w14:textId="77777777" w:rsidTr="00747EA5">
        <w:trPr>
          <w:trHeight w:val="392"/>
        </w:trPr>
        <w:tc>
          <w:tcPr>
            <w:tcW w:w="7513" w:type="dxa"/>
            <w:gridSpan w:val="2"/>
            <w:vAlign w:val="center"/>
          </w:tcPr>
          <w:p w14:paraId="27B26CD0"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 xml:space="preserve">Role of the Designated Safeguarding Lead (Appendix </w:t>
            </w:r>
            <w:r w:rsidR="004D2BAB">
              <w:rPr>
                <w:rFonts w:ascii="Calibri" w:eastAsia="Times New Roman" w:hAnsi="Calibri" w:cs="Arial"/>
                <w:color w:val="000000"/>
                <w:kern w:val="28"/>
                <w:lang w:eastAsia="en-GB"/>
                <w14:ligatures w14:val="standard"/>
                <w14:cntxtAlts/>
              </w:rPr>
              <w:t>C</w:t>
            </w:r>
            <w:r w:rsidRPr="001F7B46">
              <w:rPr>
                <w:rFonts w:ascii="Calibri" w:eastAsia="Times New Roman" w:hAnsi="Calibri" w:cs="Arial"/>
                <w:color w:val="000000"/>
                <w:kern w:val="28"/>
                <w:lang w:eastAsia="en-GB"/>
                <w14:ligatures w14:val="standard"/>
                <w14:cntxtAlts/>
              </w:rPr>
              <w:t xml:space="preserve"> of Keeping Children Safe in Education)</w:t>
            </w:r>
          </w:p>
        </w:tc>
        <w:tc>
          <w:tcPr>
            <w:tcW w:w="1664" w:type="dxa"/>
            <w:vAlign w:val="center"/>
          </w:tcPr>
          <w:p w14:paraId="03051D4A" w14:textId="77777777" w:rsidR="001F7B46" w:rsidRPr="001F7B46" w:rsidRDefault="001F7B46" w:rsidP="001F7B46">
            <w:pPr>
              <w:spacing w:after="0" w:line="240" w:lineRule="auto"/>
              <w:ind w:right="-46"/>
              <w:jc w:val="both"/>
              <w:rPr>
                <w:rFonts w:ascii="Calibri" w:eastAsia="Times New Roman" w:hAnsi="Calibri" w:cs="Arial"/>
                <w:b/>
                <w:color w:val="000000"/>
                <w:kern w:val="28"/>
                <w:lang w:eastAsia="en-GB"/>
                <w14:ligatures w14:val="standard"/>
                <w14:cntxtAlts/>
              </w:rPr>
            </w:pPr>
          </w:p>
        </w:tc>
      </w:tr>
      <w:tr w:rsidR="001F7B46" w:rsidRPr="001F7B46" w14:paraId="45EC1D3B" w14:textId="77777777" w:rsidTr="00747EA5">
        <w:trPr>
          <w:trHeight w:val="415"/>
        </w:trPr>
        <w:tc>
          <w:tcPr>
            <w:tcW w:w="7513" w:type="dxa"/>
            <w:gridSpan w:val="2"/>
            <w:vAlign w:val="center"/>
          </w:tcPr>
          <w:p w14:paraId="44839273"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 xml:space="preserve">DFE Guidance: Keeping Children Safe in Education Part 1 and </w:t>
            </w:r>
            <w:r w:rsidR="004D2BAB">
              <w:rPr>
                <w:rFonts w:ascii="Calibri" w:eastAsia="Times New Roman" w:hAnsi="Calibri" w:cs="Arial"/>
                <w:color w:val="000000"/>
                <w:kern w:val="28"/>
                <w:lang w:eastAsia="en-GB"/>
                <w14:ligatures w14:val="standard"/>
                <w14:cntxtAlts/>
              </w:rPr>
              <w:t>A</w:t>
            </w:r>
            <w:r w:rsidRPr="001F7B46">
              <w:rPr>
                <w:rFonts w:ascii="Calibri" w:eastAsia="Times New Roman" w:hAnsi="Calibri" w:cs="Arial"/>
                <w:color w:val="000000"/>
                <w:kern w:val="28"/>
                <w:lang w:eastAsia="en-GB"/>
                <w14:ligatures w14:val="standard"/>
                <w14:cntxtAlts/>
              </w:rPr>
              <w:t xml:space="preserve">nnex </w:t>
            </w:r>
            <w:r w:rsidR="004D2BAB">
              <w:rPr>
                <w:rFonts w:ascii="Calibri" w:eastAsia="Times New Roman" w:hAnsi="Calibri" w:cs="Arial"/>
                <w:color w:val="000000"/>
                <w:kern w:val="28"/>
                <w:lang w:eastAsia="en-GB"/>
                <w14:ligatures w14:val="standard"/>
                <w14:cntxtAlts/>
              </w:rPr>
              <w:t>B</w:t>
            </w:r>
          </w:p>
        </w:tc>
        <w:tc>
          <w:tcPr>
            <w:tcW w:w="1664" w:type="dxa"/>
            <w:vAlign w:val="center"/>
          </w:tcPr>
          <w:p w14:paraId="06960FE3"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p>
        </w:tc>
      </w:tr>
      <w:tr w:rsidR="001F7B46" w:rsidRPr="001F7B46" w14:paraId="0A6C0534" w14:textId="77777777" w:rsidTr="00747EA5">
        <w:trPr>
          <w:trHeight w:val="392"/>
        </w:trPr>
        <w:tc>
          <w:tcPr>
            <w:tcW w:w="7513" w:type="dxa"/>
            <w:gridSpan w:val="2"/>
            <w:vAlign w:val="center"/>
          </w:tcPr>
          <w:p w14:paraId="0E2A28E5"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School’s child protection policy and procedures</w:t>
            </w:r>
          </w:p>
        </w:tc>
        <w:tc>
          <w:tcPr>
            <w:tcW w:w="1664" w:type="dxa"/>
            <w:vAlign w:val="center"/>
          </w:tcPr>
          <w:p w14:paraId="026F7F1C"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p>
        </w:tc>
      </w:tr>
      <w:tr w:rsidR="001F7B46" w:rsidRPr="001F7B46" w14:paraId="4598C9F3" w14:textId="77777777" w:rsidTr="00747EA5">
        <w:trPr>
          <w:trHeight w:val="415"/>
        </w:trPr>
        <w:tc>
          <w:tcPr>
            <w:tcW w:w="7513" w:type="dxa"/>
            <w:gridSpan w:val="2"/>
            <w:vAlign w:val="center"/>
          </w:tcPr>
          <w:p w14:paraId="6D105FED"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School’s managing allegations against staff procedures</w:t>
            </w:r>
          </w:p>
        </w:tc>
        <w:tc>
          <w:tcPr>
            <w:tcW w:w="1664" w:type="dxa"/>
            <w:vAlign w:val="center"/>
          </w:tcPr>
          <w:p w14:paraId="283CF53C"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p>
        </w:tc>
      </w:tr>
      <w:tr w:rsidR="001F7B46" w:rsidRPr="001F7B46" w14:paraId="4754670B" w14:textId="77777777" w:rsidTr="00747EA5">
        <w:trPr>
          <w:trHeight w:val="392"/>
        </w:trPr>
        <w:tc>
          <w:tcPr>
            <w:tcW w:w="7513" w:type="dxa"/>
            <w:gridSpan w:val="2"/>
            <w:vAlign w:val="center"/>
          </w:tcPr>
          <w:p w14:paraId="1188503D"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School’s whistle-blowing policy</w:t>
            </w:r>
          </w:p>
        </w:tc>
        <w:tc>
          <w:tcPr>
            <w:tcW w:w="1664" w:type="dxa"/>
            <w:vAlign w:val="center"/>
          </w:tcPr>
          <w:p w14:paraId="357AE949"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p>
        </w:tc>
      </w:tr>
      <w:tr w:rsidR="001F7B46" w:rsidRPr="001F7B46" w14:paraId="2ED3DADA" w14:textId="77777777" w:rsidTr="00747EA5">
        <w:trPr>
          <w:trHeight w:val="440"/>
        </w:trPr>
        <w:tc>
          <w:tcPr>
            <w:tcW w:w="7513" w:type="dxa"/>
            <w:gridSpan w:val="2"/>
            <w:vAlign w:val="center"/>
          </w:tcPr>
          <w:p w14:paraId="0C01DC74" w14:textId="77777777" w:rsidR="001F7B46" w:rsidRPr="001F7B46" w:rsidRDefault="001F7B46" w:rsidP="001F7B46">
            <w:pPr>
              <w:autoSpaceDE w:val="0"/>
              <w:autoSpaceDN w:val="0"/>
              <w:adjustRightInd w:val="0"/>
              <w:spacing w:after="0" w:line="240" w:lineRule="auto"/>
              <w:ind w:right="-46"/>
              <w:jc w:val="both"/>
              <w:rPr>
                <w:rFonts w:ascii="Calibri" w:eastAsia="Calibri" w:hAnsi="Calibri" w:cs="Arial"/>
                <w:color w:val="000000"/>
              </w:rPr>
            </w:pPr>
            <w:r w:rsidRPr="001F7B46">
              <w:rPr>
                <w:rFonts w:ascii="Calibri" w:eastAsia="Calibri" w:hAnsi="Calibri" w:cs="Arial"/>
                <w:color w:val="000000"/>
              </w:rPr>
              <w:t xml:space="preserve">Safer Recruitment Consortium: </w:t>
            </w:r>
            <w:r w:rsidRPr="001F7B46">
              <w:rPr>
                <w:rFonts w:ascii="Calibri" w:eastAsia="Calibri" w:hAnsi="Calibri" w:cs="Arial"/>
                <w:bCs/>
                <w:color w:val="000000"/>
              </w:rPr>
              <w:t xml:space="preserve">Guidance for safer working practice for </w:t>
            </w:r>
          </w:p>
          <w:p w14:paraId="3E72FE3F" w14:textId="77777777" w:rsidR="001F7B46" w:rsidRPr="001F7B46" w:rsidRDefault="00657B30" w:rsidP="001F7B46">
            <w:pPr>
              <w:spacing w:after="0" w:line="240" w:lineRule="auto"/>
              <w:ind w:right="-46"/>
              <w:jc w:val="both"/>
              <w:rPr>
                <w:rFonts w:ascii="Calibri" w:eastAsia="Times New Roman" w:hAnsi="Calibri" w:cs="Arial"/>
                <w:color w:val="000000"/>
                <w:kern w:val="28"/>
                <w:lang w:eastAsia="en-GB"/>
                <w14:ligatures w14:val="standard"/>
                <w14:cntxtAlts/>
              </w:rPr>
            </w:pPr>
            <w:r>
              <w:rPr>
                <w:rFonts w:ascii="Calibri" w:eastAsia="Calibri" w:hAnsi="Calibri" w:cs="Arial"/>
                <w:bCs/>
                <w:color w:val="000000"/>
              </w:rPr>
              <w:t>professionals</w:t>
            </w:r>
            <w:r w:rsidR="001F7B46" w:rsidRPr="001F7B46">
              <w:rPr>
                <w:rFonts w:ascii="Calibri" w:eastAsia="Calibri" w:hAnsi="Calibri" w:cs="Arial"/>
                <w:bCs/>
                <w:color w:val="000000"/>
              </w:rPr>
              <w:t xml:space="preserve"> working in education settings</w:t>
            </w:r>
          </w:p>
        </w:tc>
        <w:tc>
          <w:tcPr>
            <w:tcW w:w="1664" w:type="dxa"/>
            <w:vAlign w:val="center"/>
          </w:tcPr>
          <w:p w14:paraId="5C9081E3"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p>
        </w:tc>
      </w:tr>
      <w:tr w:rsidR="001F7B46" w:rsidRPr="001F7B46" w14:paraId="206EB97E" w14:textId="77777777" w:rsidTr="00747EA5">
        <w:trPr>
          <w:trHeight w:val="440"/>
        </w:trPr>
        <w:tc>
          <w:tcPr>
            <w:tcW w:w="7513" w:type="dxa"/>
            <w:gridSpan w:val="2"/>
            <w:vAlign w:val="center"/>
          </w:tcPr>
          <w:p w14:paraId="107F9A91"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School’s own Code of Conduct or Staff Behaviour Policy</w:t>
            </w:r>
          </w:p>
        </w:tc>
        <w:tc>
          <w:tcPr>
            <w:tcW w:w="1664" w:type="dxa"/>
            <w:vAlign w:val="center"/>
          </w:tcPr>
          <w:p w14:paraId="0A595717"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p>
        </w:tc>
      </w:tr>
      <w:tr w:rsidR="001F7B46" w:rsidRPr="001F7B46" w14:paraId="2755B3E4" w14:textId="77777777" w:rsidTr="00747EA5">
        <w:trPr>
          <w:trHeight w:val="440"/>
        </w:trPr>
        <w:tc>
          <w:tcPr>
            <w:tcW w:w="7513" w:type="dxa"/>
            <w:gridSpan w:val="2"/>
            <w:vAlign w:val="center"/>
          </w:tcPr>
          <w:p w14:paraId="52CEC9B9"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DFE Guidance: ‘</w:t>
            </w:r>
            <w:r w:rsidRPr="001F7B46">
              <w:rPr>
                <w:rFonts w:ascii="Calibri" w:eastAsia="Times New Roman" w:hAnsi="Calibri" w:cs="Arial"/>
                <w:color w:val="000000"/>
                <w:kern w:val="28"/>
                <w:u w:color="0000FF"/>
                <w:lang w:eastAsia="en-GB"/>
                <w14:ligatures w14:val="standard"/>
                <w14:cntxtAlts/>
              </w:rPr>
              <w:t>What</w:t>
            </w:r>
            <w:r w:rsidRPr="001F7B46">
              <w:rPr>
                <w:rFonts w:ascii="Calibri" w:eastAsia="Times New Roman" w:hAnsi="Calibri" w:cs="Arial"/>
                <w:color w:val="000000"/>
                <w:spacing w:val="-2"/>
                <w:kern w:val="28"/>
                <w:u w:color="0000FF"/>
                <w:lang w:eastAsia="en-GB"/>
                <w14:ligatures w14:val="standard"/>
                <w14:cntxtAlts/>
              </w:rPr>
              <w:t xml:space="preserve"> </w:t>
            </w:r>
            <w:r w:rsidRPr="001F7B46">
              <w:rPr>
                <w:rFonts w:ascii="Calibri" w:eastAsia="Times New Roman" w:hAnsi="Calibri" w:cs="Arial"/>
                <w:color w:val="000000"/>
                <w:kern w:val="28"/>
                <w:u w:color="0000FF"/>
                <w:lang w:eastAsia="en-GB"/>
                <w14:ligatures w14:val="standard"/>
                <w14:cntxtAlts/>
              </w:rPr>
              <w:t>to</w:t>
            </w:r>
            <w:r w:rsidRPr="001F7B46">
              <w:rPr>
                <w:rFonts w:ascii="Calibri" w:eastAsia="Times New Roman" w:hAnsi="Calibri" w:cs="Arial"/>
                <w:color w:val="000000"/>
                <w:spacing w:val="-1"/>
                <w:kern w:val="28"/>
                <w:u w:color="0000FF"/>
                <w:lang w:eastAsia="en-GB"/>
                <w14:ligatures w14:val="standard"/>
                <w14:cntxtAlts/>
              </w:rPr>
              <w:t xml:space="preserve"> </w:t>
            </w:r>
            <w:r w:rsidRPr="001F7B46">
              <w:rPr>
                <w:rFonts w:ascii="Calibri" w:eastAsia="Times New Roman" w:hAnsi="Calibri" w:cs="Arial"/>
                <w:color w:val="000000"/>
                <w:kern w:val="28"/>
                <w:u w:color="0000FF"/>
                <w:lang w:eastAsia="en-GB"/>
                <w14:ligatures w14:val="standard"/>
                <w14:cntxtAlts/>
              </w:rPr>
              <w:t>do</w:t>
            </w:r>
            <w:r w:rsidRPr="001F7B46">
              <w:rPr>
                <w:rFonts w:ascii="Calibri" w:eastAsia="Times New Roman" w:hAnsi="Calibri" w:cs="Arial"/>
                <w:color w:val="000000"/>
                <w:spacing w:val="-1"/>
                <w:kern w:val="28"/>
                <w:u w:color="0000FF"/>
                <w:lang w:eastAsia="en-GB"/>
                <w14:ligatures w14:val="standard"/>
                <w14:cntxtAlts/>
              </w:rPr>
              <w:t xml:space="preserve"> </w:t>
            </w:r>
            <w:r w:rsidRPr="001F7B46">
              <w:rPr>
                <w:rFonts w:ascii="Calibri" w:eastAsia="Times New Roman" w:hAnsi="Calibri" w:cs="Arial"/>
                <w:color w:val="000000"/>
                <w:kern w:val="28"/>
                <w:u w:color="0000FF"/>
                <w:lang w:eastAsia="en-GB"/>
                <w14:ligatures w14:val="standard"/>
                <w14:cntxtAlts/>
              </w:rPr>
              <w:t>if</w:t>
            </w:r>
            <w:r w:rsidRPr="001F7B46">
              <w:rPr>
                <w:rFonts w:ascii="Calibri" w:eastAsia="Times New Roman" w:hAnsi="Calibri" w:cs="Arial"/>
                <w:color w:val="000000"/>
                <w:spacing w:val="-1"/>
                <w:kern w:val="28"/>
                <w:u w:color="0000FF"/>
                <w:lang w:eastAsia="en-GB"/>
                <w14:ligatures w14:val="standard"/>
                <w14:cntxtAlts/>
              </w:rPr>
              <w:t xml:space="preserve"> </w:t>
            </w:r>
            <w:r w:rsidRPr="001F7B46">
              <w:rPr>
                <w:rFonts w:ascii="Calibri" w:eastAsia="Times New Roman" w:hAnsi="Calibri" w:cs="Arial"/>
                <w:color w:val="000000"/>
                <w:kern w:val="28"/>
                <w:u w:color="0000FF"/>
                <w:lang w:eastAsia="en-GB"/>
                <w14:ligatures w14:val="standard"/>
                <w14:cntxtAlts/>
              </w:rPr>
              <w:t>you</w:t>
            </w:r>
            <w:r w:rsidRPr="001F7B46">
              <w:rPr>
                <w:rFonts w:ascii="Calibri" w:eastAsia="Times New Roman" w:hAnsi="Calibri" w:cs="Arial"/>
                <w:color w:val="000000"/>
                <w:spacing w:val="-1"/>
                <w:kern w:val="28"/>
                <w:u w:color="0000FF"/>
                <w:lang w:eastAsia="en-GB"/>
                <w14:ligatures w14:val="standard"/>
                <w14:cntxtAlts/>
              </w:rPr>
              <w:t xml:space="preserve"> </w:t>
            </w:r>
            <w:r w:rsidRPr="001F7B46">
              <w:rPr>
                <w:rFonts w:ascii="Calibri" w:eastAsia="Times New Roman" w:hAnsi="Calibri" w:cs="Arial"/>
                <w:color w:val="000000"/>
                <w:kern w:val="28"/>
                <w:u w:color="0000FF"/>
                <w:lang w:eastAsia="en-GB"/>
                <w14:ligatures w14:val="standard"/>
                <w14:cntxtAlts/>
              </w:rPr>
              <w:t>are</w:t>
            </w:r>
            <w:r w:rsidRPr="001F7B46">
              <w:rPr>
                <w:rFonts w:ascii="Calibri" w:eastAsia="Times New Roman" w:hAnsi="Calibri" w:cs="Arial"/>
                <w:color w:val="000000"/>
                <w:spacing w:val="-1"/>
                <w:kern w:val="28"/>
                <w:u w:color="0000FF"/>
                <w:lang w:eastAsia="en-GB"/>
                <w14:ligatures w14:val="standard"/>
                <w14:cntxtAlts/>
              </w:rPr>
              <w:t xml:space="preserve"> </w:t>
            </w:r>
            <w:r w:rsidRPr="001F7B46">
              <w:rPr>
                <w:rFonts w:ascii="Calibri" w:eastAsia="Times New Roman" w:hAnsi="Calibri" w:cs="Arial"/>
                <w:color w:val="000000"/>
                <w:kern w:val="28"/>
                <w:u w:color="0000FF"/>
                <w:lang w:eastAsia="en-GB"/>
                <w14:ligatures w14:val="standard"/>
                <w14:cntxtAlts/>
              </w:rPr>
              <w:t>worried</w:t>
            </w:r>
            <w:r w:rsidRPr="001F7B46">
              <w:rPr>
                <w:rFonts w:ascii="Calibri" w:eastAsia="Times New Roman" w:hAnsi="Calibri" w:cs="Arial"/>
                <w:color w:val="000000"/>
                <w:kern w:val="28"/>
                <w:lang w:eastAsia="en-GB"/>
                <w14:ligatures w14:val="standard"/>
                <w14:cntxtAlts/>
              </w:rPr>
              <w:t xml:space="preserve"> </w:t>
            </w:r>
            <w:hyperlink r:id="rId64">
              <w:r w:rsidRPr="001F7B46">
                <w:rPr>
                  <w:rFonts w:ascii="Calibri" w:eastAsia="Times New Roman" w:hAnsi="Calibri" w:cs="Arial"/>
                  <w:color w:val="000000"/>
                  <w:kern w:val="28"/>
                  <w:u w:color="0000FF"/>
                  <w:lang w:eastAsia="en-GB"/>
                  <w14:ligatures w14:val="standard"/>
                  <w14:cntxtAlts/>
                </w:rPr>
                <w:t>a</w:t>
              </w:r>
              <w:r w:rsidRPr="001F7B46">
                <w:rPr>
                  <w:rFonts w:ascii="Calibri" w:eastAsia="Times New Roman" w:hAnsi="Calibri" w:cs="Arial"/>
                  <w:color w:val="000000"/>
                  <w:spacing w:val="-1"/>
                  <w:kern w:val="28"/>
                  <w:u w:color="0000FF"/>
                  <w:lang w:eastAsia="en-GB"/>
                  <w14:ligatures w14:val="standard"/>
                  <w14:cntxtAlts/>
                </w:rPr>
                <w:t xml:space="preserve"> </w:t>
              </w:r>
              <w:r w:rsidRPr="001F7B46">
                <w:rPr>
                  <w:rFonts w:ascii="Calibri" w:eastAsia="Times New Roman" w:hAnsi="Calibri" w:cs="Arial"/>
                  <w:color w:val="000000"/>
                  <w:kern w:val="28"/>
                  <w:u w:color="0000FF"/>
                  <w:lang w:eastAsia="en-GB"/>
                  <w14:ligatures w14:val="standard"/>
                  <w14:cntxtAlts/>
                </w:rPr>
                <w:t>child</w:t>
              </w:r>
              <w:r w:rsidRPr="001F7B46">
                <w:rPr>
                  <w:rFonts w:ascii="Calibri" w:eastAsia="Times New Roman" w:hAnsi="Calibri" w:cs="Arial"/>
                  <w:color w:val="000000"/>
                  <w:spacing w:val="-1"/>
                  <w:kern w:val="28"/>
                  <w:u w:color="0000FF"/>
                  <w:lang w:eastAsia="en-GB"/>
                  <w14:ligatures w14:val="standard"/>
                  <w14:cntxtAlts/>
                </w:rPr>
                <w:t xml:space="preserve"> </w:t>
              </w:r>
              <w:r w:rsidRPr="001F7B46">
                <w:rPr>
                  <w:rFonts w:ascii="Calibri" w:eastAsia="Times New Roman" w:hAnsi="Calibri" w:cs="Arial"/>
                  <w:color w:val="000000"/>
                  <w:kern w:val="28"/>
                  <w:u w:color="0000FF"/>
                  <w:lang w:eastAsia="en-GB"/>
                  <w14:ligatures w14:val="standard"/>
                  <w14:cntxtAlts/>
                </w:rPr>
                <w:t xml:space="preserve">is </w:t>
              </w:r>
              <w:r w:rsidRPr="001F7B46">
                <w:rPr>
                  <w:rFonts w:ascii="Calibri" w:eastAsia="Times New Roman" w:hAnsi="Calibri" w:cs="Arial"/>
                  <w:color w:val="000000"/>
                  <w:spacing w:val="1"/>
                  <w:kern w:val="28"/>
                  <w:u w:color="0000FF"/>
                  <w:lang w:eastAsia="en-GB"/>
                  <w14:ligatures w14:val="standard"/>
                  <w14:cntxtAlts/>
                </w:rPr>
                <w:t>b</w:t>
              </w:r>
              <w:r w:rsidRPr="001F7B46">
                <w:rPr>
                  <w:rFonts w:ascii="Calibri" w:eastAsia="Times New Roman" w:hAnsi="Calibri" w:cs="Arial"/>
                  <w:color w:val="000000"/>
                  <w:kern w:val="28"/>
                  <w:u w:color="0000FF"/>
                  <w:lang w:eastAsia="en-GB"/>
                  <w14:ligatures w14:val="standard"/>
                  <w14:cntxtAlts/>
                </w:rPr>
                <w:t>eing</w:t>
              </w:r>
              <w:r w:rsidRPr="001F7B46">
                <w:rPr>
                  <w:rFonts w:ascii="Calibri" w:eastAsia="Times New Roman" w:hAnsi="Calibri" w:cs="Arial"/>
                  <w:color w:val="000000"/>
                  <w:spacing w:val="-1"/>
                  <w:kern w:val="28"/>
                  <w:u w:color="0000FF"/>
                  <w:lang w:eastAsia="en-GB"/>
                  <w14:ligatures w14:val="standard"/>
                  <w14:cntxtAlts/>
                </w:rPr>
                <w:t xml:space="preserve"> </w:t>
              </w:r>
              <w:r w:rsidRPr="001F7B46">
                <w:rPr>
                  <w:rFonts w:ascii="Calibri" w:eastAsia="Times New Roman" w:hAnsi="Calibri" w:cs="Arial"/>
                  <w:color w:val="000000"/>
                  <w:kern w:val="28"/>
                  <w:u w:color="0000FF"/>
                  <w:lang w:eastAsia="en-GB"/>
                  <w14:ligatures w14:val="standard"/>
                  <w14:cntxtAlts/>
                </w:rPr>
                <w:t>abu</w:t>
              </w:r>
              <w:r w:rsidRPr="001F7B46">
                <w:rPr>
                  <w:rFonts w:ascii="Calibri" w:eastAsia="Times New Roman" w:hAnsi="Calibri" w:cs="Arial"/>
                  <w:color w:val="000000"/>
                  <w:spacing w:val="1"/>
                  <w:kern w:val="28"/>
                  <w:u w:color="0000FF"/>
                  <w:lang w:eastAsia="en-GB"/>
                  <w14:ligatures w14:val="standard"/>
                  <w14:cntxtAlts/>
                </w:rPr>
                <w:t>se</w:t>
              </w:r>
              <w:r w:rsidRPr="001F7B46">
                <w:rPr>
                  <w:rFonts w:ascii="Calibri" w:eastAsia="Times New Roman" w:hAnsi="Calibri" w:cs="Arial"/>
                  <w:color w:val="000000"/>
                  <w:kern w:val="28"/>
                  <w:u w:color="0000FF"/>
                  <w:lang w:eastAsia="en-GB"/>
                  <w14:ligatures w14:val="standard"/>
                  <w14:cntxtAlts/>
                </w:rPr>
                <w:t>d’</w:t>
              </w:r>
              <w:r w:rsidRPr="001F7B46">
                <w:rPr>
                  <w:rFonts w:ascii="Calibri" w:eastAsia="Times New Roman" w:hAnsi="Calibri" w:cs="Arial"/>
                  <w:color w:val="000000"/>
                  <w:spacing w:val="-1"/>
                  <w:kern w:val="28"/>
                  <w:u w:color="0000FF"/>
                  <w:lang w:eastAsia="en-GB"/>
                  <w14:ligatures w14:val="standard"/>
                  <w14:cntxtAlts/>
                </w:rPr>
                <w:t xml:space="preserve"> </w:t>
              </w:r>
            </w:hyperlink>
          </w:p>
        </w:tc>
        <w:tc>
          <w:tcPr>
            <w:tcW w:w="1664" w:type="dxa"/>
            <w:vAlign w:val="center"/>
          </w:tcPr>
          <w:p w14:paraId="621DABD3"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p>
        </w:tc>
      </w:tr>
      <w:tr w:rsidR="001F7B46" w:rsidRPr="001F7B46" w14:paraId="20085DE9" w14:textId="77777777" w:rsidTr="00747EA5">
        <w:trPr>
          <w:trHeight w:val="440"/>
        </w:trPr>
        <w:tc>
          <w:tcPr>
            <w:tcW w:w="7513" w:type="dxa"/>
            <w:gridSpan w:val="2"/>
            <w:vAlign w:val="center"/>
          </w:tcPr>
          <w:p w14:paraId="1DE2FD6F"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The school’s safeguarding response to children who go missing from education</w:t>
            </w:r>
          </w:p>
        </w:tc>
        <w:tc>
          <w:tcPr>
            <w:tcW w:w="1664" w:type="dxa"/>
            <w:vAlign w:val="center"/>
          </w:tcPr>
          <w:p w14:paraId="2821495E"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p>
        </w:tc>
      </w:tr>
      <w:tr w:rsidR="001F7B46" w:rsidRPr="001F7B46" w14:paraId="6273AE2A" w14:textId="77777777" w:rsidTr="00747EA5">
        <w:trPr>
          <w:trHeight w:val="440"/>
        </w:trPr>
        <w:tc>
          <w:tcPr>
            <w:tcW w:w="7513" w:type="dxa"/>
            <w:gridSpan w:val="2"/>
            <w:vAlign w:val="center"/>
          </w:tcPr>
          <w:p w14:paraId="7C078769"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School’s behaviour policy</w:t>
            </w:r>
          </w:p>
        </w:tc>
        <w:tc>
          <w:tcPr>
            <w:tcW w:w="1664" w:type="dxa"/>
            <w:vAlign w:val="center"/>
          </w:tcPr>
          <w:p w14:paraId="47E2CA32"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p>
        </w:tc>
      </w:tr>
      <w:tr w:rsidR="001F7B46" w:rsidRPr="001F7B46" w14:paraId="4F4DF9EF" w14:textId="77777777" w:rsidTr="00747EA5">
        <w:trPr>
          <w:trHeight w:val="440"/>
        </w:trPr>
        <w:tc>
          <w:tcPr>
            <w:tcW w:w="9177" w:type="dxa"/>
            <w:gridSpan w:val="3"/>
            <w:vAlign w:val="center"/>
          </w:tcPr>
          <w:p w14:paraId="0AED5E79" w14:textId="77777777" w:rsidR="001F7B46" w:rsidRPr="001F7B46" w:rsidRDefault="001F7B46" w:rsidP="001F7B46">
            <w:pPr>
              <w:spacing w:after="0" w:line="240" w:lineRule="auto"/>
              <w:ind w:right="-46"/>
              <w:jc w:val="both"/>
              <w:rPr>
                <w:rFonts w:ascii="Calibri" w:eastAsia="Times New Roman" w:hAnsi="Calibri" w:cs="Arial"/>
                <w:b/>
                <w:color w:val="000000"/>
                <w:kern w:val="28"/>
                <w:lang w:eastAsia="en-GB"/>
                <w14:ligatures w14:val="standard"/>
                <w14:cntxtAlts/>
              </w:rPr>
            </w:pPr>
            <w:r w:rsidRPr="001F7B46">
              <w:rPr>
                <w:rFonts w:ascii="Calibri" w:eastAsia="Times New Roman" w:hAnsi="Calibri" w:cs="Arial"/>
                <w:b/>
                <w:color w:val="000000"/>
                <w:kern w:val="28"/>
                <w:lang w:eastAsia="en-GB"/>
                <w14:ligatures w14:val="standard"/>
                <w14:cntxtAlts/>
              </w:rPr>
              <w:t>Staff and volunteers should know where to find the following information/guidance:</w:t>
            </w:r>
          </w:p>
        </w:tc>
      </w:tr>
      <w:tr w:rsidR="001F7B46" w:rsidRPr="001F7B46" w14:paraId="5200A436" w14:textId="77777777" w:rsidTr="00747EA5">
        <w:trPr>
          <w:trHeight w:val="440"/>
        </w:trPr>
        <w:tc>
          <w:tcPr>
            <w:tcW w:w="9177" w:type="dxa"/>
            <w:gridSpan w:val="3"/>
            <w:vAlign w:val="center"/>
          </w:tcPr>
          <w:p w14:paraId="7D7A2594"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Additional safeguarding guidance including: child sexual exploitation, criminal exploitation, sexual violence and harassment, female genital mutilation, forced marriage, missing children, faith abuse, fabricated or induced illnesses, gangs, serious violence and extremism and radicalisation</w:t>
            </w:r>
          </w:p>
        </w:tc>
      </w:tr>
      <w:tr w:rsidR="001F7B46" w:rsidRPr="001F7B46" w14:paraId="47FA49CF" w14:textId="77777777" w:rsidTr="00747EA5">
        <w:trPr>
          <w:trHeight w:val="440"/>
        </w:trPr>
        <w:tc>
          <w:tcPr>
            <w:tcW w:w="9177" w:type="dxa"/>
            <w:gridSpan w:val="3"/>
            <w:vAlign w:val="center"/>
          </w:tcPr>
          <w:p w14:paraId="7DA898C9"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School’s policies for students including: anti-bulling, behaviour for learning, equality and diversity</w:t>
            </w:r>
          </w:p>
        </w:tc>
      </w:tr>
      <w:tr w:rsidR="001F7B46" w:rsidRPr="001F7B46" w14:paraId="41131333" w14:textId="77777777" w:rsidTr="00747EA5">
        <w:trPr>
          <w:trHeight w:val="440"/>
        </w:trPr>
        <w:tc>
          <w:tcPr>
            <w:tcW w:w="9177" w:type="dxa"/>
            <w:gridSpan w:val="3"/>
            <w:vAlign w:val="center"/>
          </w:tcPr>
          <w:p w14:paraId="67EE6E87"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Policies for supporting children including: intimate care, positive and safe handling, medical needs</w:t>
            </w:r>
          </w:p>
        </w:tc>
      </w:tr>
      <w:tr w:rsidR="001F7B46" w:rsidRPr="001F7B46" w14:paraId="55F6DC2F" w14:textId="77777777" w:rsidTr="00747EA5">
        <w:trPr>
          <w:trHeight w:val="440"/>
        </w:trPr>
        <w:tc>
          <w:tcPr>
            <w:tcW w:w="9177" w:type="dxa"/>
            <w:gridSpan w:val="3"/>
            <w:vAlign w:val="center"/>
          </w:tcPr>
          <w:p w14:paraId="13D4636C"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Health care plans for students</w:t>
            </w:r>
          </w:p>
        </w:tc>
      </w:tr>
      <w:tr w:rsidR="001F7B46" w:rsidRPr="001F7B46" w14:paraId="473E812A" w14:textId="77777777" w:rsidTr="00747EA5">
        <w:trPr>
          <w:trHeight w:val="440"/>
        </w:trPr>
        <w:tc>
          <w:tcPr>
            <w:tcW w:w="9177" w:type="dxa"/>
            <w:gridSpan w:val="3"/>
            <w:vAlign w:val="center"/>
          </w:tcPr>
          <w:p w14:paraId="7A69C885"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Fire evacuation procedures</w:t>
            </w:r>
          </w:p>
        </w:tc>
      </w:tr>
      <w:tr w:rsidR="001F7B46" w:rsidRPr="001F7B46" w14:paraId="1CF5C934" w14:textId="77777777" w:rsidTr="00747EA5">
        <w:trPr>
          <w:trHeight w:val="440"/>
        </w:trPr>
        <w:tc>
          <w:tcPr>
            <w:tcW w:w="9177" w:type="dxa"/>
            <w:gridSpan w:val="3"/>
            <w:vAlign w:val="center"/>
          </w:tcPr>
          <w:p w14:paraId="43EE02FF" w14:textId="77777777" w:rsidR="001F7B46" w:rsidRPr="001F7B46" w:rsidRDefault="001F7B46" w:rsidP="001F7B46">
            <w:pPr>
              <w:spacing w:after="0" w:line="240" w:lineRule="auto"/>
              <w:ind w:right="-46"/>
              <w:jc w:val="both"/>
              <w:rPr>
                <w:rFonts w:ascii="Calibri" w:eastAsia="Times New Roman" w:hAnsi="Calibri" w:cs="Arial"/>
                <w:color w:val="000000"/>
                <w:kern w:val="28"/>
                <w:lang w:eastAsia="en-GB"/>
                <w14:ligatures w14:val="standard"/>
                <w14:cntxtAlts/>
              </w:rPr>
            </w:pPr>
            <w:r w:rsidRPr="001F7B46">
              <w:rPr>
                <w:rFonts w:ascii="Calibri" w:eastAsia="Times New Roman" w:hAnsi="Calibri" w:cs="Arial"/>
                <w:color w:val="000000"/>
                <w:kern w:val="28"/>
                <w:lang w:eastAsia="en-GB"/>
                <w14:ligatures w14:val="standard"/>
                <w14:cntxtAlts/>
              </w:rPr>
              <w:t>Lock down guidance/procedures</w:t>
            </w:r>
          </w:p>
        </w:tc>
      </w:tr>
    </w:tbl>
    <w:p w14:paraId="1C349E31" w14:textId="77777777" w:rsidR="00625DD3" w:rsidRPr="00625DD3" w:rsidRDefault="00625DD3" w:rsidP="00625DD3">
      <w:pPr>
        <w:spacing w:after="0" w:line="240" w:lineRule="auto"/>
        <w:ind w:right="-46"/>
        <w:rPr>
          <w:rFonts w:ascii="Calibri" w:eastAsia="Times New Roman" w:hAnsi="Calibri" w:cs="Arial"/>
          <w:b/>
          <w:color w:val="303282"/>
          <w:kern w:val="28"/>
          <w:sz w:val="20"/>
          <w:szCs w:val="32"/>
          <w:lang w:eastAsia="en-GB"/>
          <w14:ligatures w14:val="standard"/>
          <w14:cntxtAlts/>
        </w:rPr>
      </w:pPr>
      <w:r w:rsidRPr="00625DD3">
        <w:rPr>
          <w:rFonts w:ascii="Calibri" w:eastAsia="Times New Roman" w:hAnsi="Calibri" w:cs="Arial"/>
          <w:b/>
          <w:color w:val="303282"/>
          <w:kern w:val="28"/>
          <w:sz w:val="20"/>
          <w:szCs w:val="32"/>
          <w:lang w:eastAsia="en-GB"/>
          <w14:ligatures w14:val="standard"/>
          <w14:cntxtAlts/>
        </w:rPr>
        <w:lastRenderedPageBreak/>
        <w:t>Appendix B</w:t>
      </w:r>
    </w:p>
    <w:p w14:paraId="29A59086" w14:textId="77777777" w:rsidR="00625DD3" w:rsidRPr="00625DD3" w:rsidRDefault="00625DD3" w:rsidP="00625DD3">
      <w:pPr>
        <w:spacing w:after="0" w:line="240" w:lineRule="auto"/>
        <w:ind w:right="-46"/>
        <w:rPr>
          <w:rFonts w:ascii="Calibri" w:eastAsia="Times New Roman" w:hAnsi="Calibri" w:cs="Arial"/>
          <w:color w:val="303282"/>
          <w:kern w:val="28"/>
          <w:sz w:val="20"/>
          <w:szCs w:val="32"/>
          <w:lang w:eastAsia="en-GB"/>
          <w14:ligatures w14:val="standard"/>
          <w14:cntxtAlts/>
        </w:rPr>
      </w:pPr>
    </w:p>
    <w:p w14:paraId="4FA62C89" w14:textId="77777777" w:rsidR="00CC4240" w:rsidRDefault="00CC4240" w:rsidP="00CC4240">
      <w:pPr>
        <w:spacing w:after="0" w:line="240" w:lineRule="auto"/>
        <w:ind w:right="-46"/>
        <w:jc w:val="center"/>
        <w:rPr>
          <w:rFonts w:ascii="Calibri" w:eastAsia="Times New Roman" w:hAnsi="Calibri" w:cs="Arial"/>
          <w:b/>
          <w:color w:val="303282"/>
          <w:kern w:val="28"/>
          <w:sz w:val="32"/>
          <w:szCs w:val="32"/>
          <w:lang w:eastAsia="en-GB"/>
          <w14:ligatures w14:val="standard"/>
          <w14:cntxtAlts/>
        </w:rPr>
      </w:pPr>
      <w:r>
        <w:rPr>
          <w:rFonts w:ascii="Calibri" w:eastAsia="Times New Roman" w:hAnsi="Calibri" w:cs="Arial"/>
          <w:b/>
          <w:color w:val="303282"/>
          <w:kern w:val="28"/>
          <w:sz w:val="32"/>
          <w:szCs w:val="32"/>
          <w:lang w:eastAsia="en-GB"/>
          <w14:ligatures w14:val="standard"/>
          <w14:cntxtAlts/>
        </w:rPr>
        <w:t>S</w:t>
      </w:r>
      <w:r w:rsidRPr="001F7B46">
        <w:rPr>
          <w:rFonts w:ascii="Calibri" w:eastAsia="Times New Roman" w:hAnsi="Calibri" w:cs="Arial"/>
          <w:b/>
          <w:color w:val="303282"/>
          <w:kern w:val="28"/>
          <w:sz w:val="32"/>
          <w:szCs w:val="32"/>
          <w:lang w:eastAsia="en-GB"/>
          <w14:ligatures w14:val="standard"/>
          <w14:cntxtAlts/>
        </w:rPr>
        <w:t xml:space="preserve">afeguarding </w:t>
      </w:r>
      <w:r w:rsidR="008D7C74" w:rsidRPr="00625DD3">
        <w:rPr>
          <w:rFonts w:ascii="Calibri" w:eastAsia="Times New Roman" w:hAnsi="Calibri" w:cs="Arial"/>
          <w:b/>
          <w:color w:val="303282"/>
          <w:kern w:val="28"/>
          <w:sz w:val="32"/>
          <w:szCs w:val="32"/>
          <w:lang w:eastAsia="en-GB"/>
          <w14:ligatures w14:val="standard"/>
          <w14:cntxtAlts/>
        </w:rPr>
        <w:t>I</w:t>
      </w:r>
      <w:r w:rsidRPr="00625DD3">
        <w:rPr>
          <w:rFonts w:ascii="Calibri" w:eastAsia="Times New Roman" w:hAnsi="Calibri" w:cs="Arial"/>
          <w:b/>
          <w:color w:val="303282"/>
          <w:kern w:val="28"/>
          <w:sz w:val="32"/>
          <w:szCs w:val="32"/>
          <w:lang w:eastAsia="en-GB"/>
          <w14:ligatures w14:val="standard"/>
          <w14:cntxtAlts/>
        </w:rPr>
        <w:t>nduction</w:t>
      </w:r>
      <w:r w:rsidRPr="001F7B46">
        <w:rPr>
          <w:rFonts w:ascii="Calibri" w:eastAsia="Times New Roman" w:hAnsi="Calibri" w:cs="Arial"/>
          <w:b/>
          <w:color w:val="303282"/>
          <w:kern w:val="28"/>
          <w:sz w:val="32"/>
          <w:szCs w:val="32"/>
          <w:lang w:eastAsia="en-GB"/>
          <w14:ligatures w14:val="standard"/>
          <w14:cntxtAlts/>
        </w:rPr>
        <w:t xml:space="preserve"> </w:t>
      </w:r>
      <w:r w:rsidR="008D7C74">
        <w:rPr>
          <w:rFonts w:ascii="Calibri" w:eastAsia="Times New Roman" w:hAnsi="Calibri" w:cs="Arial"/>
          <w:b/>
          <w:color w:val="303282"/>
          <w:kern w:val="28"/>
          <w:sz w:val="32"/>
          <w:szCs w:val="32"/>
          <w:lang w:eastAsia="en-GB"/>
          <w14:ligatures w14:val="standard"/>
          <w14:cntxtAlts/>
        </w:rPr>
        <w:t>B</w:t>
      </w:r>
      <w:r>
        <w:rPr>
          <w:rFonts w:ascii="Calibri" w:eastAsia="Times New Roman" w:hAnsi="Calibri" w:cs="Arial"/>
          <w:b/>
          <w:color w:val="303282"/>
          <w:kern w:val="28"/>
          <w:sz w:val="32"/>
          <w:szCs w:val="32"/>
          <w:lang w:eastAsia="en-GB"/>
          <w14:ligatures w14:val="standard"/>
          <w14:cntxtAlts/>
        </w:rPr>
        <w:t>ooklet</w:t>
      </w:r>
    </w:p>
    <w:p w14:paraId="35076507" w14:textId="77777777" w:rsidR="00CC4240" w:rsidRPr="00CC4240" w:rsidRDefault="00CC4240" w:rsidP="00CC4240">
      <w:pPr>
        <w:spacing w:after="0" w:line="240" w:lineRule="auto"/>
        <w:ind w:right="-46"/>
        <w:jc w:val="center"/>
        <w:rPr>
          <w:rFonts w:ascii="Calibri" w:eastAsia="Times New Roman" w:hAnsi="Calibri" w:cs="Arial"/>
          <w:color w:val="000000" w:themeColor="text1"/>
          <w:kern w:val="28"/>
          <w:sz w:val="24"/>
          <w:szCs w:val="32"/>
          <w:lang w:eastAsia="en-GB"/>
          <w14:ligatures w14:val="standard"/>
          <w14:cntxtAlts/>
        </w:rPr>
      </w:pPr>
    </w:p>
    <w:p w14:paraId="77BB8E8A" w14:textId="77777777" w:rsidR="008D7C74" w:rsidRDefault="008D7C74" w:rsidP="00CC4240">
      <w:pPr>
        <w:spacing w:after="0" w:line="240" w:lineRule="auto"/>
        <w:ind w:right="-46"/>
        <w:jc w:val="both"/>
        <w:rPr>
          <w:rFonts w:ascii="Calibri" w:eastAsia="Times New Roman" w:hAnsi="Calibri" w:cs="Arial"/>
          <w:color w:val="000000" w:themeColor="text1"/>
          <w:kern w:val="28"/>
          <w:sz w:val="24"/>
          <w:szCs w:val="32"/>
          <w:lang w:eastAsia="en-GB"/>
          <w14:ligatures w14:val="standard"/>
          <w14:cntxtAlts/>
        </w:rPr>
      </w:pPr>
      <w:r w:rsidRPr="005D1505">
        <w:rPr>
          <w:rFonts w:ascii="Calibri" w:eastAsia="Calibri" w:hAnsi="Calibri" w:cs="Times New Roman"/>
          <w:noProof/>
          <w:lang w:eastAsia="en-GB"/>
        </w:rPr>
        <mc:AlternateContent>
          <mc:Choice Requires="wps">
            <w:drawing>
              <wp:inline distT="0" distB="0" distL="0" distR="0" wp14:anchorId="018D45B2" wp14:editId="23B78094">
                <wp:extent cx="997905" cy="5733415"/>
                <wp:effectExtent l="0" t="5715" r="6350" b="635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97905" cy="5733415"/>
                        </a:xfrm>
                        <a:prstGeom prst="roundRect">
                          <a:avLst>
                            <a:gd name="adj" fmla="val 13032"/>
                          </a:avLst>
                        </a:prstGeom>
                        <a:solidFill>
                          <a:srgbClr val="E7E6E6"/>
                        </a:solidFill>
                      </wps:spPr>
                      <wps:txbx>
                        <w:txbxContent>
                          <w:p w14:paraId="13B4C8AA" w14:textId="60D2F4FD" w:rsidR="002E7780" w:rsidRPr="00865C47" w:rsidRDefault="002E7780" w:rsidP="008D7C74">
                            <w:pPr>
                              <w:ind w:right="144"/>
                              <w:jc w:val="both"/>
                              <w:rPr>
                                <w:rFonts w:ascii="Calibri Light" w:hAnsi="Calibri Light"/>
                                <w:i/>
                                <w:iCs/>
                                <w:color w:val="FFFFFF"/>
                                <w:sz w:val="28"/>
                                <w:szCs w:val="28"/>
                              </w:rPr>
                            </w:pPr>
                            <w:r w:rsidRPr="008D7C74">
                              <w:t xml:space="preserve">The Safeguarding Induction Booklet is provided to all new employees of </w:t>
                            </w:r>
                            <w:r>
                              <w:rPr>
                                <w:color w:val="FF0000"/>
                              </w:rPr>
                              <w:t>Holy Trinity Primary School</w:t>
                            </w:r>
                            <w:r w:rsidRPr="00617A68">
                              <w:rPr>
                                <w:color w:val="FF0000"/>
                              </w:rPr>
                              <w:t xml:space="preserve"> </w:t>
                            </w:r>
                            <w:r w:rsidRPr="008D7C74">
                              <w:t xml:space="preserve">as part of their safeguarding induction to the school. It </w:t>
                            </w:r>
                            <w:r>
                              <w:t>forms part of</w:t>
                            </w:r>
                            <w:r w:rsidRPr="008D7C74">
                              <w:t xml:space="preserve"> a wider safeguarding induction which include</w:t>
                            </w:r>
                            <w:r>
                              <w:t>s</w:t>
                            </w:r>
                            <w:r w:rsidRPr="008D7C74">
                              <w:t xml:space="preserve"> detailed information about key safeguarding related policies and procedures within the organisation.</w:t>
                            </w:r>
                          </w:p>
                        </w:txbxContent>
                      </wps:txbx>
                      <wps:bodyPr rot="0" vert="horz" wrap="square" lIns="91440" tIns="45720" rIns="91440" bIns="45720" anchor="ctr" anchorCtr="0" upright="1">
                        <a:noAutofit/>
                      </wps:bodyPr>
                    </wps:wsp>
                  </a:graphicData>
                </a:graphic>
              </wp:inline>
            </w:drawing>
          </mc:Choice>
          <mc:Fallback>
            <w:pict>
              <v:roundrect w14:anchorId="018D45B2" id="_x0000_s1037" style="width:78.6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" fillcolor="#e7e6e6" stroked="f">
                <v:textbox>
                  <w:txbxContent>
                    <w:p w14:paraId="13B4C8AA" w14:textId="60D2F4FD" w:rsidR="002E7780" w:rsidRPr="00865C47" w:rsidRDefault="002E7780" w:rsidP="008D7C74">
                      <w:pPr>
                        <w:ind w:right="144"/>
                        <w:jc w:val="both"/>
                        <w:rPr>
                          <w:rFonts w:ascii="Calibri Light" w:hAnsi="Calibri Light"/>
                          <w:i/>
                          <w:iCs/>
                          <w:color w:val="FFFFFF"/>
                          <w:sz w:val="28"/>
                          <w:szCs w:val="28"/>
                        </w:rPr>
                      </w:pPr>
                      <w:r w:rsidRPr="008D7C74">
                        <w:t xml:space="preserve">The Safeguarding Induction Booklet is provided to all new employees of </w:t>
                      </w:r>
                      <w:r>
                        <w:rPr>
                          <w:color w:val="FF0000"/>
                        </w:rPr>
                        <w:t>Holy Trinity Primary School</w:t>
                      </w:r>
                      <w:r w:rsidRPr="00617A68">
                        <w:rPr>
                          <w:color w:val="FF0000"/>
                        </w:rPr>
                        <w:t xml:space="preserve"> </w:t>
                      </w:r>
                      <w:r w:rsidRPr="008D7C74">
                        <w:t xml:space="preserve">as part of their safeguarding induction to the school. It </w:t>
                      </w:r>
                      <w:r>
                        <w:t>forms part of</w:t>
                      </w:r>
                      <w:r w:rsidRPr="008D7C74">
                        <w:t xml:space="preserve"> a wider safeguarding induction which include</w:t>
                      </w:r>
                      <w:r>
                        <w:t>s</w:t>
                      </w:r>
                      <w:r w:rsidRPr="008D7C74">
                        <w:t xml:space="preserve"> detailed information about key safeguarding related policies and procedures within the organisation.</w:t>
                      </w:r>
                    </w:p>
                  </w:txbxContent>
                </v:textbox>
                <w10:anchorlock/>
              </v:roundrect>
            </w:pict>
          </mc:Fallback>
        </mc:AlternateContent>
      </w:r>
    </w:p>
    <w:p w14:paraId="1982EE0A" w14:textId="77777777" w:rsidR="008D7C74" w:rsidRDefault="008D7C74" w:rsidP="00CC4240">
      <w:pPr>
        <w:spacing w:after="0" w:line="240" w:lineRule="auto"/>
        <w:ind w:right="-46"/>
        <w:jc w:val="both"/>
        <w:rPr>
          <w:rFonts w:ascii="Calibri" w:eastAsia="Times New Roman" w:hAnsi="Calibri" w:cs="Arial"/>
          <w:color w:val="000000" w:themeColor="text1"/>
          <w:kern w:val="28"/>
          <w:sz w:val="24"/>
          <w:szCs w:val="32"/>
          <w:lang w:eastAsia="en-GB"/>
          <w14:ligatures w14:val="standard"/>
          <w14:cntxtAlts/>
        </w:rPr>
      </w:pPr>
    </w:p>
    <w:p w14:paraId="4EF2A5A9" w14:textId="77777777" w:rsidR="008D7C74" w:rsidRPr="008D7C74" w:rsidRDefault="00617A68" w:rsidP="008D7C74">
      <w:pPr>
        <w:spacing w:after="0" w:line="240" w:lineRule="auto"/>
        <w:ind w:right="-46"/>
        <w:jc w:val="both"/>
        <w:rPr>
          <w:rFonts w:ascii="Calibri" w:eastAsia="Times New Roman" w:hAnsi="Calibri" w:cs="Arial"/>
          <w:color w:val="000000" w:themeColor="text1"/>
          <w:kern w:val="28"/>
          <w:szCs w:val="32"/>
          <w:lang w:eastAsia="en-GB"/>
          <w14:ligatures w14:val="standard"/>
          <w14:cntxtAlts/>
        </w:rPr>
      </w:pPr>
      <w:r>
        <w:rPr>
          <w:rFonts w:ascii="Calibri" w:eastAsia="Times New Roman" w:hAnsi="Calibri" w:cs="Arial"/>
          <w:color w:val="000000" w:themeColor="text1"/>
          <w:kern w:val="28"/>
          <w:szCs w:val="32"/>
          <w:lang w:eastAsia="en-GB"/>
          <w14:ligatures w14:val="standard"/>
          <w14:cntxtAlts/>
        </w:rPr>
        <w:t>The</w:t>
      </w:r>
      <w:r w:rsidR="008D7C74" w:rsidRPr="008D7C74">
        <w:rPr>
          <w:rFonts w:ascii="Calibri" w:eastAsia="Times New Roman" w:hAnsi="Calibri" w:cs="Arial"/>
          <w:color w:val="000000" w:themeColor="text1"/>
          <w:kern w:val="28"/>
          <w:szCs w:val="32"/>
          <w:lang w:eastAsia="en-GB"/>
          <w14:ligatures w14:val="standard"/>
          <w14:cntxtAlts/>
        </w:rPr>
        <w:t xml:space="preserve"> induction booklet supplements and is complementary to the school’s child protection policy and staff code of conduct, Section 1 of the Schools’ Safeguarding Handbook, Part 1 of Keeping Children Safe in Education and those of the Local Safeguarding Children Partnership. </w:t>
      </w:r>
    </w:p>
    <w:p w14:paraId="4DCA2ECB" w14:textId="77777777" w:rsidR="008D7C74" w:rsidRPr="008D7C74" w:rsidRDefault="008D7C74" w:rsidP="008D7C74">
      <w:pPr>
        <w:spacing w:after="0" w:line="240" w:lineRule="auto"/>
        <w:ind w:right="-46"/>
        <w:jc w:val="both"/>
        <w:rPr>
          <w:rFonts w:ascii="Calibri" w:eastAsia="Times New Roman" w:hAnsi="Calibri" w:cs="Arial"/>
          <w:color w:val="000000" w:themeColor="text1"/>
          <w:kern w:val="28"/>
          <w:szCs w:val="32"/>
          <w:lang w:eastAsia="en-GB"/>
          <w14:ligatures w14:val="standard"/>
          <w14:cntxtAlts/>
        </w:rPr>
      </w:pPr>
    </w:p>
    <w:p w14:paraId="6071F8E3" w14:textId="77777777" w:rsidR="008D7C74" w:rsidRPr="008D7C74" w:rsidRDefault="008D7C74" w:rsidP="008D7C74">
      <w:pPr>
        <w:spacing w:after="0" w:line="240" w:lineRule="auto"/>
        <w:ind w:right="-46"/>
        <w:jc w:val="both"/>
        <w:rPr>
          <w:rFonts w:ascii="Calibri" w:eastAsia="Times New Roman" w:hAnsi="Calibri" w:cs="Arial"/>
          <w:color w:val="000000" w:themeColor="text1"/>
          <w:kern w:val="28"/>
          <w:szCs w:val="32"/>
          <w:lang w:eastAsia="en-GB"/>
          <w14:ligatures w14:val="standard"/>
          <w14:cntxtAlts/>
        </w:rPr>
      </w:pPr>
      <w:r w:rsidRPr="008D7C74">
        <w:rPr>
          <w:rFonts w:ascii="Calibri" w:eastAsia="Times New Roman" w:hAnsi="Calibri" w:cs="Arial"/>
          <w:color w:val="000000" w:themeColor="text1"/>
          <w:kern w:val="28"/>
          <w:szCs w:val="32"/>
          <w:lang w:eastAsia="en-GB"/>
          <w14:ligatures w14:val="standard"/>
          <w14:cntxtAlts/>
        </w:rPr>
        <w:t>Th</w:t>
      </w:r>
      <w:r>
        <w:rPr>
          <w:rFonts w:ascii="Calibri" w:eastAsia="Times New Roman" w:hAnsi="Calibri" w:cs="Arial"/>
          <w:color w:val="000000" w:themeColor="text1"/>
          <w:kern w:val="28"/>
          <w:szCs w:val="32"/>
          <w:lang w:eastAsia="en-GB"/>
          <w14:ligatures w14:val="standard"/>
          <w14:cntxtAlts/>
        </w:rPr>
        <w:t>e booklet aims to</w:t>
      </w:r>
      <w:r w:rsidRPr="008D7C74">
        <w:rPr>
          <w:rFonts w:ascii="Calibri" w:eastAsia="Times New Roman" w:hAnsi="Calibri" w:cs="Arial"/>
          <w:color w:val="000000" w:themeColor="text1"/>
          <w:kern w:val="28"/>
          <w:szCs w:val="32"/>
          <w:lang w:eastAsia="en-GB"/>
          <w14:ligatures w14:val="standard"/>
          <w14:cntxtAlts/>
        </w:rPr>
        <w:t xml:space="preserve"> provide new employees with a greater understanding of:</w:t>
      </w:r>
    </w:p>
    <w:p w14:paraId="0F65FFD3" w14:textId="77777777" w:rsidR="008D7C74" w:rsidRPr="008D7C74" w:rsidRDefault="008D7C74" w:rsidP="008D7C74">
      <w:pPr>
        <w:spacing w:after="0" w:line="240" w:lineRule="auto"/>
        <w:ind w:right="-46"/>
        <w:jc w:val="both"/>
        <w:rPr>
          <w:rFonts w:ascii="Calibri" w:eastAsia="Times New Roman" w:hAnsi="Calibri" w:cs="Arial"/>
          <w:color w:val="000000" w:themeColor="text1"/>
          <w:kern w:val="28"/>
          <w:szCs w:val="32"/>
          <w:lang w:eastAsia="en-GB"/>
          <w14:ligatures w14:val="standard"/>
          <w14:cntxtAlts/>
        </w:rPr>
      </w:pPr>
    </w:p>
    <w:p w14:paraId="5713EF95" w14:textId="77777777" w:rsidR="008D7C74" w:rsidRPr="008D7C74" w:rsidRDefault="008D7C74" w:rsidP="008D7C74">
      <w:pPr>
        <w:pStyle w:val="ListParagraph"/>
        <w:numPr>
          <w:ilvl w:val="0"/>
          <w:numId w:val="10"/>
        </w:numPr>
        <w:spacing w:after="0" w:line="240" w:lineRule="auto"/>
        <w:ind w:left="567" w:right="-46" w:hanging="567"/>
        <w:jc w:val="both"/>
        <w:rPr>
          <w:rFonts w:ascii="Calibri" w:eastAsia="Times New Roman" w:hAnsi="Calibri" w:cs="Arial"/>
          <w:color w:val="000000" w:themeColor="text1"/>
          <w:kern w:val="28"/>
          <w:szCs w:val="32"/>
          <w:lang w:eastAsia="en-GB"/>
          <w14:ligatures w14:val="standard"/>
          <w14:cntxtAlts/>
        </w:rPr>
      </w:pPr>
      <w:r w:rsidRPr="008D7C74">
        <w:rPr>
          <w:rFonts w:ascii="Calibri" w:eastAsia="Times New Roman" w:hAnsi="Calibri" w:cs="Arial"/>
          <w:color w:val="000000" w:themeColor="text1"/>
          <w:kern w:val="28"/>
          <w:szCs w:val="32"/>
          <w:lang w:eastAsia="en-GB"/>
          <w14:ligatures w14:val="standard"/>
          <w14:cntxtAlts/>
        </w:rPr>
        <w:t>Key definitions, including safeguarding, child protection and the categories of abuse and neglect</w:t>
      </w:r>
    </w:p>
    <w:p w14:paraId="32DB0E3B" w14:textId="77777777" w:rsidR="008D7C74" w:rsidRPr="008D7C74" w:rsidRDefault="008D7C74" w:rsidP="008D7C74">
      <w:pPr>
        <w:pStyle w:val="ListParagraph"/>
        <w:numPr>
          <w:ilvl w:val="0"/>
          <w:numId w:val="10"/>
        </w:numPr>
        <w:spacing w:after="0" w:line="240" w:lineRule="auto"/>
        <w:ind w:left="567" w:right="-46" w:hanging="567"/>
        <w:jc w:val="both"/>
        <w:rPr>
          <w:rFonts w:ascii="Calibri" w:eastAsia="Times New Roman" w:hAnsi="Calibri" w:cs="Arial"/>
          <w:color w:val="000000" w:themeColor="text1"/>
          <w:kern w:val="28"/>
          <w:szCs w:val="32"/>
          <w:lang w:eastAsia="en-GB"/>
          <w14:ligatures w14:val="standard"/>
          <w14:cntxtAlts/>
        </w:rPr>
      </w:pPr>
      <w:r w:rsidRPr="008D7C74">
        <w:rPr>
          <w:rFonts w:ascii="Calibri" w:eastAsia="Times New Roman" w:hAnsi="Calibri" w:cs="Arial"/>
          <w:color w:val="000000" w:themeColor="text1"/>
          <w:kern w:val="28"/>
          <w:szCs w:val="32"/>
          <w:lang w:eastAsia="en-GB"/>
          <w14:ligatures w14:val="standard"/>
          <w14:cntxtAlts/>
        </w:rPr>
        <w:t xml:space="preserve">Their role and responsibilities and that of the school’s safeguarding team (including the Designated Safeguarding Lead) </w:t>
      </w:r>
    </w:p>
    <w:p w14:paraId="18BDC4E1" w14:textId="77777777" w:rsidR="008D7C74" w:rsidRPr="008D7C74" w:rsidRDefault="008D7C74" w:rsidP="008D7C74">
      <w:pPr>
        <w:pStyle w:val="ListParagraph"/>
        <w:numPr>
          <w:ilvl w:val="0"/>
          <w:numId w:val="10"/>
        </w:numPr>
        <w:spacing w:after="0" w:line="240" w:lineRule="auto"/>
        <w:ind w:left="567" w:right="-46" w:hanging="567"/>
        <w:jc w:val="both"/>
        <w:rPr>
          <w:rFonts w:ascii="Calibri" w:eastAsia="Times New Roman" w:hAnsi="Calibri" w:cs="Arial"/>
          <w:color w:val="000000" w:themeColor="text1"/>
          <w:kern w:val="28"/>
          <w:szCs w:val="32"/>
          <w:lang w:eastAsia="en-GB"/>
          <w14:ligatures w14:val="standard"/>
          <w14:cntxtAlts/>
        </w:rPr>
      </w:pPr>
      <w:r w:rsidRPr="008D7C74">
        <w:rPr>
          <w:rFonts w:ascii="Calibri" w:eastAsia="Times New Roman" w:hAnsi="Calibri" w:cs="Arial"/>
          <w:color w:val="000000" w:themeColor="text1"/>
          <w:kern w:val="28"/>
          <w:szCs w:val="32"/>
          <w:lang w:eastAsia="en-GB"/>
          <w14:ligatures w14:val="standard"/>
          <w14:cntxtAlts/>
        </w:rPr>
        <w:t>Who to contact if you have a concern and who can support you</w:t>
      </w:r>
    </w:p>
    <w:p w14:paraId="43369E3D" w14:textId="77777777" w:rsidR="008D7C74" w:rsidRDefault="008D7C74" w:rsidP="008D7C74">
      <w:pPr>
        <w:pStyle w:val="ListParagraph"/>
        <w:numPr>
          <w:ilvl w:val="0"/>
          <w:numId w:val="10"/>
        </w:numPr>
        <w:spacing w:after="0" w:line="240" w:lineRule="auto"/>
        <w:ind w:left="567" w:right="-46" w:hanging="567"/>
        <w:jc w:val="both"/>
        <w:rPr>
          <w:rFonts w:ascii="Calibri" w:eastAsia="Times New Roman" w:hAnsi="Calibri" w:cs="Arial"/>
          <w:color w:val="000000" w:themeColor="text1"/>
          <w:kern w:val="28"/>
          <w:szCs w:val="32"/>
          <w:lang w:eastAsia="en-GB"/>
          <w14:ligatures w14:val="standard"/>
          <w14:cntxtAlts/>
        </w:rPr>
      </w:pPr>
      <w:r w:rsidRPr="008D7C74">
        <w:rPr>
          <w:rFonts w:ascii="Calibri" w:eastAsia="Times New Roman" w:hAnsi="Calibri" w:cs="Arial"/>
          <w:color w:val="000000" w:themeColor="text1"/>
          <w:kern w:val="28"/>
          <w:szCs w:val="32"/>
          <w:lang w:eastAsia="en-GB"/>
          <w14:ligatures w14:val="standard"/>
          <w14:cntxtAlts/>
        </w:rPr>
        <w:t>How to work safely with children and young people</w:t>
      </w:r>
    </w:p>
    <w:p w14:paraId="21617456" w14:textId="77777777" w:rsidR="00617A68" w:rsidRDefault="00617A68" w:rsidP="00617A68">
      <w:pPr>
        <w:spacing w:after="0" w:line="240" w:lineRule="auto"/>
        <w:ind w:right="-46"/>
        <w:jc w:val="both"/>
        <w:rPr>
          <w:rFonts w:ascii="Calibri" w:eastAsia="Times New Roman" w:hAnsi="Calibri" w:cs="Arial"/>
          <w:color w:val="000000" w:themeColor="text1"/>
          <w:kern w:val="28"/>
          <w:szCs w:val="32"/>
          <w:lang w:eastAsia="en-GB"/>
          <w14:ligatures w14:val="standard"/>
          <w14:cntxtAlts/>
        </w:rPr>
      </w:pPr>
    </w:p>
    <w:p w14:paraId="32B8C97B" w14:textId="77777777" w:rsidR="00617A68" w:rsidRPr="00617A68" w:rsidRDefault="00617A68" w:rsidP="00617A68">
      <w:pPr>
        <w:spacing w:after="0" w:line="240" w:lineRule="auto"/>
        <w:ind w:right="-46"/>
        <w:jc w:val="both"/>
        <w:rPr>
          <w:rFonts w:ascii="Calibri" w:eastAsia="Times New Roman" w:hAnsi="Calibri" w:cs="Arial"/>
          <w:color w:val="000000" w:themeColor="text1"/>
          <w:kern w:val="28"/>
          <w:szCs w:val="32"/>
          <w:lang w:eastAsia="en-GB"/>
          <w14:ligatures w14:val="standard"/>
          <w14:cntxtAlts/>
        </w:rPr>
      </w:pPr>
      <w:r>
        <w:rPr>
          <w:rFonts w:ascii="Calibri" w:eastAsia="Times New Roman" w:hAnsi="Calibri" w:cs="Arial"/>
          <w:color w:val="000000" w:themeColor="text1"/>
          <w:kern w:val="28"/>
          <w:szCs w:val="32"/>
          <w:lang w:eastAsia="en-GB"/>
          <w14:ligatures w14:val="standard"/>
          <w14:cntxtAlts/>
        </w:rPr>
        <w:t>and signposts to other key documents.</w:t>
      </w:r>
    </w:p>
    <w:p w14:paraId="76163D09" w14:textId="77777777" w:rsidR="008D7C74" w:rsidRPr="008D7C74" w:rsidRDefault="008D7C74" w:rsidP="00CC4240">
      <w:pPr>
        <w:spacing w:after="0" w:line="240" w:lineRule="auto"/>
        <w:ind w:right="-46"/>
        <w:jc w:val="both"/>
        <w:rPr>
          <w:rFonts w:ascii="Calibri" w:eastAsia="Times New Roman" w:hAnsi="Calibri" w:cs="Arial"/>
          <w:color w:val="000000" w:themeColor="text1"/>
          <w:kern w:val="28"/>
          <w:szCs w:val="32"/>
          <w:lang w:eastAsia="en-GB"/>
          <w14:ligatures w14:val="standard"/>
          <w14:cntxtAlts/>
        </w:rPr>
      </w:pPr>
    </w:p>
    <w:p w14:paraId="4E307BCD" w14:textId="77777777" w:rsidR="008D7C74" w:rsidRPr="00617A68" w:rsidRDefault="008D7C74" w:rsidP="00CC4240">
      <w:pPr>
        <w:spacing w:after="0" w:line="240" w:lineRule="auto"/>
        <w:ind w:right="-46"/>
        <w:jc w:val="both"/>
        <w:rPr>
          <w:rFonts w:ascii="Calibri" w:eastAsia="Times New Roman" w:hAnsi="Calibri" w:cs="Arial"/>
          <w:i/>
          <w:color w:val="000000" w:themeColor="text1"/>
          <w:kern w:val="28"/>
          <w:szCs w:val="32"/>
          <w:lang w:eastAsia="en-GB"/>
          <w14:ligatures w14:val="standard"/>
          <w14:cntxtAlts/>
        </w:rPr>
      </w:pPr>
      <w:r w:rsidRPr="00617A68">
        <w:rPr>
          <w:rFonts w:ascii="Calibri" w:eastAsia="Times New Roman" w:hAnsi="Calibri" w:cs="Arial"/>
          <w:i/>
          <w:color w:val="000000" w:themeColor="text1"/>
          <w:kern w:val="28"/>
          <w:szCs w:val="32"/>
          <w:lang w:eastAsia="en-GB"/>
          <w14:ligatures w14:val="standard"/>
          <w14:cntxtAlts/>
        </w:rPr>
        <w:t xml:space="preserve">By signing this </w:t>
      </w:r>
      <w:r w:rsidR="00617A68">
        <w:rPr>
          <w:rFonts w:ascii="Calibri" w:eastAsia="Times New Roman" w:hAnsi="Calibri" w:cs="Arial"/>
          <w:i/>
          <w:color w:val="000000" w:themeColor="text1"/>
          <w:kern w:val="28"/>
          <w:szCs w:val="32"/>
          <w:lang w:eastAsia="en-GB"/>
          <w14:ligatures w14:val="standard"/>
          <w14:cntxtAlts/>
        </w:rPr>
        <w:t>form</w:t>
      </w:r>
      <w:r w:rsidRPr="00617A68">
        <w:rPr>
          <w:rFonts w:ascii="Calibri" w:eastAsia="Times New Roman" w:hAnsi="Calibri" w:cs="Arial"/>
          <w:i/>
          <w:color w:val="000000" w:themeColor="text1"/>
          <w:kern w:val="28"/>
          <w:szCs w:val="32"/>
          <w:lang w:eastAsia="en-GB"/>
          <w14:ligatures w14:val="standard"/>
          <w14:cntxtAlts/>
        </w:rPr>
        <w:t xml:space="preserve">, a new employee is acknowledging that they have read and understood the </w:t>
      </w:r>
      <w:r w:rsidR="00617A68" w:rsidRPr="00617A68">
        <w:rPr>
          <w:rFonts w:ascii="Calibri" w:eastAsia="Times New Roman" w:hAnsi="Calibri" w:cs="Arial"/>
          <w:i/>
          <w:color w:val="000000" w:themeColor="text1"/>
          <w:kern w:val="28"/>
          <w:szCs w:val="32"/>
          <w:lang w:eastAsia="en-GB"/>
          <w14:ligatures w14:val="standard"/>
          <w14:cntxtAlts/>
        </w:rPr>
        <w:t xml:space="preserve">contents of the </w:t>
      </w:r>
      <w:r w:rsidRPr="00617A68">
        <w:rPr>
          <w:rFonts w:ascii="Calibri" w:eastAsia="Times New Roman" w:hAnsi="Calibri" w:cs="Arial"/>
          <w:i/>
          <w:color w:val="000000" w:themeColor="text1"/>
          <w:kern w:val="28"/>
          <w:szCs w:val="32"/>
          <w:lang w:eastAsia="en-GB"/>
          <w14:ligatures w14:val="standard"/>
          <w14:cntxtAlts/>
        </w:rPr>
        <w:t>induction booklet</w:t>
      </w:r>
      <w:r w:rsidR="00617A68" w:rsidRPr="00617A68">
        <w:rPr>
          <w:rFonts w:ascii="Calibri" w:eastAsia="Times New Roman" w:hAnsi="Calibri" w:cs="Arial"/>
          <w:i/>
          <w:color w:val="000000" w:themeColor="text1"/>
          <w:kern w:val="28"/>
          <w:szCs w:val="32"/>
          <w:lang w:eastAsia="en-GB"/>
          <w14:ligatures w14:val="standard"/>
          <w14:cntxtAlts/>
        </w:rPr>
        <w:t xml:space="preserve"> and where relevant, sought any clarification</w:t>
      </w:r>
      <w:r w:rsidRPr="00617A68">
        <w:rPr>
          <w:rFonts w:ascii="Calibri" w:eastAsia="Times New Roman" w:hAnsi="Calibri" w:cs="Arial"/>
          <w:i/>
          <w:color w:val="000000" w:themeColor="text1"/>
          <w:kern w:val="28"/>
          <w:szCs w:val="32"/>
          <w:lang w:eastAsia="en-GB"/>
          <w14:ligatures w14:val="standard"/>
          <w14:cntxtAlts/>
        </w:rPr>
        <w:t>.</w:t>
      </w:r>
    </w:p>
    <w:p w14:paraId="350A594A" w14:textId="77777777" w:rsidR="008D7C74" w:rsidRDefault="008D7C74" w:rsidP="00CC4240">
      <w:pPr>
        <w:spacing w:after="0" w:line="240" w:lineRule="auto"/>
        <w:ind w:right="-46"/>
        <w:jc w:val="both"/>
        <w:rPr>
          <w:rFonts w:ascii="Calibri" w:eastAsia="Times New Roman" w:hAnsi="Calibri" w:cs="Arial"/>
          <w:color w:val="000000" w:themeColor="text1"/>
          <w:kern w:val="28"/>
          <w:szCs w:val="32"/>
          <w:lang w:eastAsia="en-GB"/>
          <w14:ligatures w14:val="standard"/>
          <w14:cntxtAlts/>
        </w:rPr>
      </w:pPr>
    </w:p>
    <w:tbl>
      <w:tblPr>
        <w:tblStyle w:val="TableGrid"/>
        <w:tblW w:w="0" w:type="auto"/>
        <w:tblLook w:val="04A0" w:firstRow="1" w:lastRow="0" w:firstColumn="1" w:lastColumn="0" w:noHBand="0" w:noVBand="1"/>
      </w:tblPr>
      <w:tblGrid>
        <w:gridCol w:w="2685"/>
        <w:gridCol w:w="6311"/>
      </w:tblGrid>
      <w:tr w:rsidR="008D7C74" w14:paraId="16BB430D" w14:textId="77777777" w:rsidTr="00D61052">
        <w:trPr>
          <w:trHeight w:val="624"/>
        </w:trPr>
        <w:tc>
          <w:tcPr>
            <w:tcW w:w="2689" w:type="dxa"/>
            <w:tcBorders>
              <w:top w:val="single" w:sz="12" w:space="0" w:color="auto"/>
              <w:left w:val="single" w:sz="12" w:space="0" w:color="auto"/>
              <w:right w:val="single" w:sz="12" w:space="0" w:color="auto"/>
            </w:tcBorders>
            <w:vAlign w:val="center"/>
          </w:tcPr>
          <w:p w14:paraId="69104259" w14:textId="77777777" w:rsidR="008D7C74" w:rsidRPr="00625DD3" w:rsidRDefault="008D7C74" w:rsidP="008D7C74">
            <w:pPr>
              <w:ind w:right="-46"/>
              <w:rPr>
                <w:rFonts w:ascii="Calibri" w:eastAsia="Times New Roman" w:hAnsi="Calibri" w:cs="Arial"/>
                <w:b/>
                <w:color w:val="303282"/>
                <w:kern w:val="28"/>
                <w:sz w:val="24"/>
                <w:szCs w:val="32"/>
                <w:lang w:eastAsia="en-GB"/>
                <w14:ligatures w14:val="standard"/>
                <w14:cntxtAlts/>
              </w:rPr>
            </w:pPr>
            <w:r w:rsidRPr="00625DD3">
              <w:rPr>
                <w:rFonts w:ascii="Calibri" w:eastAsia="Times New Roman" w:hAnsi="Calibri" w:cs="Arial"/>
                <w:b/>
                <w:color w:val="303282"/>
                <w:kern w:val="28"/>
                <w:sz w:val="24"/>
                <w:szCs w:val="32"/>
                <w:lang w:eastAsia="en-GB"/>
                <w14:ligatures w14:val="standard"/>
                <w14:cntxtAlts/>
              </w:rPr>
              <w:t>Name</w:t>
            </w:r>
            <w:r w:rsidR="00625DD3" w:rsidRPr="00625DD3">
              <w:rPr>
                <w:rFonts w:ascii="Calibri" w:eastAsia="Times New Roman" w:hAnsi="Calibri" w:cs="Arial"/>
                <w:b/>
                <w:color w:val="303282"/>
                <w:kern w:val="28"/>
                <w:sz w:val="24"/>
                <w:szCs w:val="32"/>
                <w:lang w:eastAsia="en-GB"/>
                <w14:ligatures w14:val="standard"/>
                <w14:cntxtAlts/>
              </w:rPr>
              <w:t>:</w:t>
            </w:r>
          </w:p>
        </w:tc>
        <w:tc>
          <w:tcPr>
            <w:tcW w:w="6327" w:type="dxa"/>
            <w:tcBorders>
              <w:top w:val="single" w:sz="12" w:space="0" w:color="auto"/>
              <w:left w:val="single" w:sz="12" w:space="0" w:color="auto"/>
              <w:right w:val="single" w:sz="12" w:space="0" w:color="auto"/>
            </w:tcBorders>
            <w:vAlign w:val="center"/>
          </w:tcPr>
          <w:p w14:paraId="2FCE41B3" w14:textId="77777777" w:rsidR="008D7C74" w:rsidRDefault="008D7C74" w:rsidP="008D7C74">
            <w:pPr>
              <w:ind w:right="-46"/>
              <w:rPr>
                <w:rFonts w:ascii="Calibri" w:eastAsia="Times New Roman" w:hAnsi="Calibri" w:cs="Arial"/>
                <w:color w:val="000000" w:themeColor="text1"/>
                <w:kern w:val="28"/>
                <w:szCs w:val="32"/>
                <w:lang w:eastAsia="en-GB"/>
                <w14:ligatures w14:val="standard"/>
                <w14:cntxtAlts/>
              </w:rPr>
            </w:pPr>
          </w:p>
        </w:tc>
      </w:tr>
      <w:tr w:rsidR="008D7C74" w14:paraId="37649A7C" w14:textId="77777777" w:rsidTr="00D61052">
        <w:trPr>
          <w:trHeight w:val="624"/>
        </w:trPr>
        <w:tc>
          <w:tcPr>
            <w:tcW w:w="2689" w:type="dxa"/>
            <w:tcBorders>
              <w:left w:val="single" w:sz="12" w:space="0" w:color="auto"/>
              <w:right w:val="single" w:sz="12" w:space="0" w:color="auto"/>
            </w:tcBorders>
            <w:vAlign w:val="center"/>
          </w:tcPr>
          <w:p w14:paraId="29080717" w14:textId="77777777" w:rsidR="008D7C74" w:rsidRPr="00625DD3" w:rsidRDefault="008D7C74" w:rsidP="008D7C74">
            <w:pPr>
              <w:ind w:right="-46"/>
              <w:rPr>
                <w:rFonts w:ascii="Calibri" w:eastAsia="Times New Roman" w:hAnsi="Calibri" w:cs="Arial"/>
                <w:b/>
                <w:color w:val="303282"/>
                <w:kern w:val="28"/>
                <w:sz w:val="24"/>
                <w:szCs w:val="32"/>
                <w:lang w:eastAsia="en-GB"/>
                <w14:ligatures w14:val="standard"/>
                <w14:cntxtAlts/>
              </w:rPr>
            </w:pPr>
            <w:r w:rsidRPr="00625DD3">
              <w:rPr>
                <w:rFonts w:ascii="Calibri" w:eastAsia="Times New Roman" w:hAnsi="Calibri" w:cs="Arial"/>
                <w:b/>
                <w:color w:val="303282"/>
                <w:kern w:val="28"/>
                <w:sz w:val="24"/>
                <w:szCs w:val="32"/>
                <w:lang w:eastAsia="en-GB"/>
                <w14:ligatures w14:val="standard"/>
                <w14:cntxtAlts/>
              </w:rPr>
              <w:t>Post</w:t>
            </w:r>
            <w:r w:rsidR="00625DD3" w:rsidRPr="00625DD3">
              <w:rPr>
                <w:rFonts w:ascii="Calibri" w:eastAsia="Times New Roman" w:hAnsi="Calibri" w:cs="Arial"/>
                <w:b/>
                <w:color w:val="303282"/>
                <w:kern w:val="28"/>
                <w:sz w:val="24"/>
                <w:szCs w:val="32"/>
                <w:lang w:eastAsia="en-GB"/>
                <w14:ligatures w14:val="standard"/>
                <w14:cntxtAlts/>
              </w:rPr>
              <w:t>:</w:t>
            </w:r>
          </w:p>
        </w:tc>
        <w:tc>
          <w:tcPr>
            <w:tcW w:w="6327" w:type="dxa"/>
            <w:tcBorders>
              <w:left w:val="single" w:sz="12" w:space="0" w:color="auto"/>
              <w:right w:val="single" w:sz="12" w:space="0" w:color="auto"/>
            </w:tcBorders>
            <w:vAlign w:val="center"/>
          </w:tcPr>
          <w:p w14:paraId="3404CE21" w14:textId="77777777" w:rsidR="008D7C74" w:rsidRDefault="008D7C74" w:rsidP="008D7C74">
            <w:pPr>
              <w:ind w:right="-46"/>
              <w:rPr>
                <w:rFonts w:ascii="Calibri" w:eastAsia="Times New Roman" w:hAnsi="Calibri" w:cs="Arial"/>
                <w:color w:val="000000" w:themeColor="text1"/>
                <w:kern w:val="28"/>
                <w:szCs w:val="32"/>
                <w:lang w:eastAsia="en-GB"/>
                <w14:ligatures w14:val="standard"/>
                <w14:cntxtAlts/>
              </w:rPr>
            </w:pPr>
          </w:p>
        </w:tc>
      </w:tr>
      <w:tr w:rsidR="008D7C74" w14:paraId="181750DF" w14:textId="77777777" w:rsidTr="00D61052">
        <w:trPr>
          <w:trHeight w:val="624"/>
        </w:trPr>
        <w:tc>
          <w:tcPr>
            <w:tcW w:w="2689" w:type="dxa"/>
            <w:tcBorders>
              <w:left w:val="single" w:sz="12" w:space="0" w:color="auto"/>
              <w:right w:val="single" w:sz="12" w:space="0" w:color="auto"/>
            </w:tcBorders>
            <w:vAlign w:val="center"/>
          </w:tcPr>
          <w:p w14:paraId="2987605D" w14:textId="77777777" w:rsidR="008D7C74" w:rsidRPr="00625DD3" w:rsidRDefault="00625DD3" w:rsidP="008D7C74">
            <w:pPr>
              <w:ind w:right="-46"/>
              <w:rPr>
                <w:rFonts w:ascii="Calibri" w:eastAsia="Times New Roman" w:hAnsi="Calibri" w:cs="Arial"/>
                <w:b/>
                <w:color w:val="303282"/>
                <w:kern w:val="28"/>
                <w:sz w:val="24"/>
                <w:szCs w:val="32"/>
                <w:lang w:eastAsia="en-GB"/>
                <w14:ligatures w14:val="standard"/>
                <w14:cntxtAlts/>
              </w:rPr>
            </w:pPr>
            <w:r>
              <w:rPr>
                <w:rFonts w:ascii="Calibri" w:eastAsia="Times New Roman" w:hAnsi="Calibri" w:cs="Arial"/>
                <w:b/>
                <w:color w:val="303282"/>
                <w:kern w:val="28"/>
                <w:sz w:val="24"/>
                <w:szCs w:val="32"/>
                <w:lang w:eastAsia="en-GB"/>
                <w14:ligatures w14:val="standard"/>
                <w14:cntxtAlts/>
              </w:rPr>
              <w:t>Date i</w:t>
            </w:r>
            <w:r w:rsidR="008D7C74" w:rsidRPr="00625DD3">
              <w:rPr>
                <w:rFonts w:ascii="Calibri" w:eastAsia="Times New Roman" w:hAnsi="Calibri" w:cs="Arial"/>
                <w:b/>
                <w:color w:val="303282"/>
                <w:kern w:val="28"/>
                <w:sz w:val="24"/>
                <w:szCs w:val="32"/>
                <w:lang w:eastAsia="en-GB"/>
                <w14:ligatures w14:val="standard"/>
                <w14:cntxtAlts/>
              </w:rPr>
              <w:t>nduction booklet completed</w:t>
            </w:r>
            <w:r w:rsidRPr="00625DD3">
              <w:rPr>
                <w:rFonts w:ascii="Calibri" w:eastAsia="Times New Roman" w:hAnsi="Calibri" w:cs="Arial"/>
                <w:b/>
                <w:color w:val="303282"/>
                <w:kern w:val="28"/>
                <w:sz w:val="24"/>
                <w:szCs w:val="32"/>
                <w:lang w:eastAsia="en-GB"/>
                <w14:ligatures w14:val="standard"/>
                <w14:cntxtAlts/>
              </w:rPr>
              <w:t>:</w:t>
            </w:r>
          </w:p>
        </w:tc>
        <w:tc>
          <w:tcPr>
            <w:tcW w:w="6327" w:type="dxa"/>
            <w:tcBorders>
              <w:left w:val="single" w:sz="12" w:space="0" w:color="auto"/>
              <w:right w:val="single" w:sz="12" w:space="0" w:color="auto"/>
            </w:tcBorders>
            <w:vAlign w:val="center"/>
          </w:tcPr>
          <w:p w14:paraId="4988970B" w14:textId="77777777" w:rsidR="008D7C74" w:rsidRDefault="008D7C74" w:rsidP="008D7C74">
            <w:pPr>
              <w:ind w:right="-46"/>
              <w:rPr>
                <w:rFonts w:ascii="Calibri" w:eastAsia="Times New Roman" w:hAnsi="Calibri" w:cs="Arial"/>
                <w:color w:val="000000" w:themeColor="text1"/>
                <w:kern w:val="28"/>
                <w:szCs w:val="32"/>
                <w:lang w:eastAsia="en-GB"/>
                <w14:ligatures w14:val="standard"/>
                <w14:cntxtAlts/>
              </w:rPr>
            </w:pPr>
          </w:p>
        </w:tc>
      </w:tr>
      <w:tr w:rsidR="008D7C74" w14:paraId="3D5586D0" w14:textId="77777777" w:rsidTr="00D61052">
        <w:trPr>
          <w:trHeight w:val="624"/>
        </w:trPr>
        <w:tc>
          <w:tcPr>
            <w:tcW w:w="2689" w:type="dxa"/>
            <w:tcBorders>
              <w:left w:val="single" w:sz="12" w:space="0" w:color="auto"/>
              <w:right w:val="single" w:sz="12" w:space="0" w:color="auto"/>
            </w:tcBorders>
            <w:vAlign w:val="center"/>
          </w:tcPr>
          <w:p w14:paraId="5186469D" w14:textId="77777777" w:rsidR="008D7C74" w:rsidRPr="00625DD3" w:rsidRDefault="008D7C74" w:rsidP="008D7C74">
            <w:pPr>
              <w:ind w:right="-46"/>
              <w:rPr>
                <w:rFonts w:ascii="Calibri" w:eastAsia="Times New Roman" w:hAnsi="Calibri" w:cs="Arial"/>
                <w:b/>
                <w:color w:val="303282"/>
                <w:kern w:val="28"/>
                <w:sz w:val="24"/>
                <w:szCs w:val="32"/>
                <w:lang w:eastAsia="en-GB"/>
                <w14:ligatures w14:val="standard"/>
                <w14:cntxtAlts/>
              </w:rPr>
            </w:pPr>
            <w:r w:rsidRPr="00625DD3">
              <w:rPr>
                <w:rFonts w:ascii="Calibri" w:eastAsia="Times New Roman" w:hAnsi="Calibri" w:cs="Arial"/>
                <w:b/>
                <w:color w:val="303282"/>
                <w:kern w:val="28"/>
                <w:sz w:val="24"/>
                <w:szCs w:val="32"/>
                <w:lang w:eastAsia="en-GB"/>
                <w14:ligatures w14:val="standard"/>
                <w14:cntxtAlts/>
              </w:rPr>
              <w:t>Signature</w:t>
            </w:r>
            <w:r w:rsidR="00625DD3" w:rsidRPr="00625DD3">
              <w:rPr>
                <w:rFonts w:ascii="Calibri" w:eastAsia="Times New Roman" w:hAnsi="Calibri" w:cs="Arial"/>
                <w:b/>
                <w:color w:val="303282"/>
                <w:kern w:val="28"/>
                <w:sz w:val="24"/>
                <w:szCs w:val="32"/>
                <w:lang w:eastAsia="en-GB"/>
                <w14:ligatures w14:val="standard"/>
                <w14:cntxtAlts/>
              </w:rPr>
              <w:t>:</w:t>
            </w:r>
          </w:p>
        </w:tc>
        <w:tc>
          <w:tcPr>
            <w:tcW w:w="6327" w:type="dxa"/>
            <w:tcBorders>
              <w:left w:val="single" w:sz="12" w:space="0" w:color="auto"/>
              <w:right w:val="single" w:sz="12" w:space="0" w:color="auto"/>
            </w:tcBorders>
            <w:vAlign w:val="center"/>
          </w:tcPr>
          <w:p w14:paraId="274FD971" w14:textId="77777777" w:rsidR="008D7C74" w:rsidRDefault="008D7C74" w:rsidP="008D7C74">
            <w:pPr>
              <w:ind w:right="-46"/>
              <w:rPr>
                <w:rFonts w:ascii="Calibri" w:eastAsia="Times New Roman" w:hAnsi="Calibri" w:cs="Arial"/>
                <w:color w:val="000000" w:themeColor="text1"/>
                <w:kern w:val="28"/>
                <w:szCs w:val="32"/>
                <w:lang w:eastAsia="en-GB"/>
                <w14:ligatures w14:val="standard"/>
                <w14:cntxtAlts/>
              </w:rPr>
            </w:pPr>
          </w:p>
        </w:tc>
      </w:tr>
      <w:tr w:rsidR="008D7C74" w14:paraId="474EF29A" w14:textId="77777777" w:rsidTr="00D61052">
        <w:trPr>
          <w:trHeight w:val="624"/>
        </w:trPr>
        <w:tc>
          <w:tcPr>
            <w:tcW w:w="2689" w:type="dxa"/>
            <w:tcBorders>
              <w:left w:val="single" w:sz="12" w:space="0" w:color="auto"/>
              <w:bottom w:val="single" w:sz="12" w:space="0" w:color="auto"/>
              <w:right w:val="single" w:sz="12" w:space="0" w:color="auto"/>
            </w:tcBorders>
            <w:vAlign w:val="center"/>
          </w:tcPr>
          <w:p w14:paraId="1521AD56" w14:textId="77777777" w:rsidR="008D7C74" w:rsidRPr="00625DD3" w:rsidRDefault="008D7C74" w:rsidP="008D7C74">
            <w:pPr>
              <w:ind w:right="-46"/>
              <w:rPr>
                <w:rFonts w:ascii="Calibri" w:eastAsia="Times New Roman" w:hAnsi="Calibri" w:cs="Arial"/>
                <w:b/>
                <w:color w:val="303282"/>
                <w:kern w:val="28"/>
                <w:sz w:val="24"/>
                <w:szCs w:val="32"/>
                <w:lang w:eastAsia="en-GB"/>
                <w14:ligatures w14:val="standard"/>
                <w14:cntxtAlts/>
              </w:rPr>
            </w:pPr>
            <w:r w:rsidRPr="00625DD3">
              <w:rPr>
                <w:rFonts w:ascii="Calibri" w:eastAsia="Times New Roman" w:hAnsi="Calibri" w:cs="Arial"/>
                <w:b/>
                <w:color w:val="303282"/>
                <w:kern w:val="28"/>
                <w:sz w:val="24"/>
                <w:szCs w:val="32"/>
                <w:lang w:eastAsia="en-GB"/>
                <w14:ligatures w14:val="standard"/>
                <w14:cntxtAlts/>
              </w:rPr>
              <w:t>Date</w:t>
            </w:r>
            <w:r w:rsidR="00625DD3" w:rsidRPr="00625DD3">
              <w:rPr>
                <w:rFonts w:ascii="Calibri" w:eastAsia="Times New Roman" w:hAnsi="Calibri" w:cs="Arial"/>
                <w:b/>
                <w:color w:val="303282"/>
                <w:kern w:val="28"/>
                <w:sz w:val="24"/>
                <w:szCs w:val="32"/>
                <w:lang w:eastAsia="en-GB"/>
                <w14:ligatures w14:val="standard"/>
                <w14:cntxtAlts/>
              </w:rPr>
              <w:t>:</w:t>
            </w:r>
          </w:p>
        </w:tc>
        <w:tc>
          <w:tcPr>
            <w:tcW w:w="6327" w:type="dxa"/>
            <w:tcBorders>
              <w:left w:val="single" w:sz="12" w:space="0" w:color="auto"/>
              <w:bottom w:val="single" w:sz="12" w:space="0" w:color="auto"/>
              <w:right w:val="single" w:sz="12" w:space="0" w:color="auto"/>
            </w:tcBorders>
            <w:vAlign w:val="center"/>
          </w:tcPr>
          <w:p w14:paraId="48037291" w14:textId="77777777" w:rsidR="008D7C74" w:rsidRDefault="008D7C74" w:rsidP="008D7C74">
            <w:pPr>
              <w:ind w:right="-46"/>
              <w:rPr>
                <w:rFonts w:ascii="Calibri" w:eastAsia="Times New Roman" w:hAnsi="Calibri" w:cs="Arial"/>
                <w:color w:val="000000" w:themeColor="text1"/>
                <w:kern w:val="28"/>
                <w:szCs w:val="32"/>
                <w:lang w:eastAsia="en-GB"/>
                <w14:ligatures w14:val="standard"/>
                <w14:cntxtAlts/>
              </w:rPr>
            </w:pPr>
          </w:p>
        </w:tc>
      </w:tr>
      <w:tr w:rsidR="008D7C74" w14:paraId="5BF583F0" w14:textId="77777777" w:rsidTr="00D61052">
        <w:trPr>
          <w:trHeight w:val="624"/>
        </w:trPr>
        <w:tc>
          <w:tcPr>
            <w:tcW w:w="2689" w:type="dxa"/>
            <w:tcBorders>
              <w:top w:val="single" w:sz="12" w:space="0" w:color="auto"/>
              <w:left w:val="single" w:sz="12" w:space="0" w:color="auto"/>
              <w:right w:val="single" w:sz="12" w:space="0" w:color="auto"/>
            </w:tcBorders>
            <w:vAlign w:val="center"/>
          </w:tcPr>
          <w:p w14:paraId="3ABDD430" w14:textId="77777777" w:rsidR="008D7C74" w:rsidRPr="00625DD3" w:rsidRDefault="008D7C74" w:rsidP="008D7C74">
            <w:pPr>
              <w:ind w:right="-46"/>
              <w:rPr>
                <w:rFonts w:ascii="Calibri" w:eastAsia="Times New Roman" w:hAnsi="Calibri" w:cs="Arial"/>
                <w:b/>
                <w:color w:val="303282"/>
                <w:kern w:val="28"/>
                <w:sz w:val="24"/>
                <w:szCs w:val="32"/>
                <w:lang w:eastAsia="en-GB"/>
                <w14:ligatures w14:val="standard"/>
                <w14:cntxtAlts/>
              </w:rPr>
            </w:pPr>
            <w:r w:rsidRPr="00625DD3">
              <w:rPr>
                <w:rFonts w:ascii="Calibri" w:eastAsia="Times New Roman" w:hAnsi="Calibri" w:cs="Arial"/>
                <w:b/>
                <w:color w:val="303282"/>
                <w:kern w:val="28"/>
                <w:sz w:val="24"/>
                <w:szCs w:val="32"/>
                <w:lang w:eastAsia="en-GB"/>
                <w14:ligatures w14:val="standard"/>
                <w14:cntxtAlts/>
              </w:rPr>
              <w:t xml:space="preserve">DSL </w:t>
            </w:r>
            <w:r w:rsidR="000F490E">
              <w:rPr>
                <w:rFonts w:ascii="Calibri" w:eastAsia="Times New Roman" w:hAnsi="Calibri" w:cs="Arial"/>
                <w:b/>
                <w:color w:val="303282"/>
                <w:kern w:val="28"/>
                <w:sz w:val="24"/>
                <w:szCs w:val="32"/>
                <w:lang w:eastAsia="en-GB"/>
                <w14:ligatures w14:val="standard"/>
                <w14:cntxtAlts/>
              </w:rPr>
              <w:t>Name</w:t>
            </w:r>
            <w:r w:rsidR="00625DD3" w:rsidRPr="00625DD3">
              <w:rPr>
                <w:rFonts w:ascii="Calibri" w:eastAsia="Times New Roman" w:hAnsi="Calibri" w:cs="Arial"/>
                <w:b/>
                <w:color w:val="303282"/>
                <w:kern w:val="28"/>
                <w:sz w:val="24"/>
                <w:szCs w:val="32"/>
                <w:lang w:eastAsia="en-GB"/>
                <w14:ligatures w14:val="standard"/>
                <w14:cntxtAlts/>
              </w:rPr>
              <w:t>:</w:t>
            </w:r>
          </w:p>
        </w:tc>
        <w:tc>
          <w:tcPr>
            <w:tcW w:w="6327" w:type="dxa"/>
            <w:tcBorders>
              <w:top w:val="single" w:sz="12" w:space="0" w:color="auto"/>
              <w:left w:val="single" w:sz="12" w:space="0" w:color="auto"/>
              <w:right w:val="single" w:sz="12" w:space="0" w:color="auto"/>
            </w:tcBorders>
            <w:vAlign w:val="center"/>
          </w:tcPr>
          <w:p w14:paraId="1F8211E7" w14:textId="77777777" w:rsidR="008D7C74" w:rsidRDefault="008D7C74" w:rsidP="008D7C74">
            <w:pPr>
              <w:ind w:right="-46"/>
              <w:rPr>
                <w:rFonts w:ascii="Calibri" w:eastAsia="Times New Roman" w:hAnsi="Calibri" w:cs="Arial"/>
                <w:color w:val="000000" w:themeColor="text1"/>
                <w:kern w:val="28"/>
                <w:szCs w:val="32"/>
                <w:lang w:eastAsia="en-GB"/>
                <w14:ligatures w14:val="standard"/>
                <w14:cntxtAlts/>
              </w:rPr>
            </w:pPr>
          </w:p>
        </w:tc>
      </w:tr>
      <w:tr w:rsidR="000F490E" w14:paraId="4A05CAA7" w14:textId="77777777" w:rsidTr="00D61052">
        <w:trPr>
          <w:trHeight w:val="624"/>
        </w:trPr>
        <w:tc>
          <w:tcPr>
            <w:tcW w:w="2689" w:type="dxa"/>
            <w:tcBorders>
              <w:left w:val="single" w:sz="12" w:space="0" w:color="auto"/>
              <w:right w:val="single" w:sz="12" w:space="0" w:color="auto"/>
            </w:tcBorders>
            <w:vAlign w:val="center"/>
          </w:tcPr>
          <w:p w14:paraId="74D370CA" w14:textId="77777777" w:rsidR="000F490E" w:rsidRPr="00625DD3" w:rsidRDefault="000F490E" w:rsidP="008D7C74">
            <w:pPr>
              <w:ind w:right="-46"/>
              <w:rPr>
                <w:rFonts w:ascii="Calibri" w:eastAsia="Times New Roman" w:hAnsi="Calibri" w:cs="Arial"/>
                <w:b/>
                <w:color w:val="303282"/>
                <w:kern w:val="28"/>
                <w:sz w:val="24"/>
                <w:szCs w:val="32"/>
                <w:lang w:eastAsia="en-GB"/>
                <w14:ligatures w14:val="standard"/>
                <w14:cntxtAlts/>
              </w:rPr>
            </w:pPr>
            <w:r>
              <w:rPr>
                <w:rFonts w:ascii="Calibri" w:eastAsia="Times New Roman" w:hAnsi="Calibri" w:cs="Arial"/>
                <w:b/>
                <w:color w:val="303282"/>
                <w:kern w:val="28"/>
                <w:sz w:val="24"/>
                <w:szCs w:val="32"/>
                <w:lang w:eastAsia="en-GB"/>
                <w14:ligatures w14:val="standard"/>
                <w14:cntxtAlts/>
              </w:rPr>
              <w:t>Signature:</w:t>
            </w:r>
          </w:p>
        </w:tc>
        <w:tc>
          <w:tcPr>
            <w:tcW w:w="6327" w:type="dxa"/>
            <w:tcBorders>
              <w:left w:val="single" w:sz="12" w:space="0" w:color="auto"/>
              <w:right w:val="single" w:sz="12" w:space="0" w:color="auto"/>
            </w:tcBorders>
            <w:vAlign w:val="center"/>
          </w:tcPr>
          <w:p w14:paraId="6E9AF715" w14:textId="77777777" w:rsidR="000F490E" w:rsidRDefault="000F490E" w:rsidP="008D7C74">
            <w:pPr>
              <w:ind w:right="-46"/>
              <w:rPr>
                <w:rFonts w:ascii="Calibri" w:eastAsia="Times New Roman" w:hAnsi="Calibri" w:cs="Arial"/>
                <w:color w:val="000000" w:themeColor="text1"/>
                <w:kern w:val="28"/>
                <w:szCs w:val="32"/>
                <w:lang w:eastAsia="en-GB"/>
                <w14:ligatures w14:val="standard"/>
                <w14:cntxtAlts/>
              </w:rPr>
            </w:pPr>
          </w:p>
        </w:tc>
      </w:tr>
      <w:tr w:rsidR="008D7C74" w14:paraId="4989B5A2" w14:textId="77777777" w:rsidTr="00D61052">
        <w:trPr>
          <w:trHeight w:val="624"/>
        </w:trPr>
        <w:tc>
          <w:tcPr>
            <w:tcW w:w="2689" w:type="dxa"/>
            <w:tcBorders>
              <w:left w:val="single" w:sz="12" w:space="0" w:color="auto"/>
              <w:bottom w:val="single" w:sz="12" w:space="0" w:color="auto"/>
              <w:right w:val="single" w:sz="12" w:space="0" w:color="auto"/>
            </w:tcBorders>
            <w:vAlign w:val="center"/>
          </w:tcPr>
          <w:p w14:paraId="5B3C4368" w14:textId="77777777" w:rsidR="008D7C74" w:rsidRPr="00625DD3" w:rsidRDefault="008D7C74" w:rsidP="008D7C74">
            <w:pPr>
              <w:ind w:right="-46"/>
              <w:rPr>
                <w:rFonts w:ascii="Calibri" w:eastAsia="Times New Roman" w:hAnsi="Calibri" w:cs="Arial"/>
                <w:b/>
                <w:color w:val="303282"/>
                <w:kern w:val="28"/>
                <w:sz w:val="24"/>
                <w:szCs w:val="32"/>
                <w:lang w:eastAsia="en-GB"/>
                <w14:ligatures w14:val="standard"/>
                <w14:cntxtAlts/>
              </w:rPr>
            </w:pPr>
            <w:r w:rsidRPr="00625DD3">
              <w:rPr>
                <w:rFonts w:ascii="Calibri" w:eastAsia="Times New Roman" w:hAnsi="Calibri" w:cs="Arial"/>
                <w:b/>
                <w:color w:val="303282"/>
                <w:kern w:val="28"/>
                <w:sz w:val="24"/>
                <w:szCs w:val="32"/>
                <w:lang w:eastAsia="en-GB"/>
                <w14:ligatures w14:val="standard"/>
                <w14:cntxtAlts/>
              </w:rPr>
              <w:t>Date</w:t>
            </w:r>
            <w:r w:rsidR="00625DD3" w:rsidRPr="00625DD3">
              <w:rPr>
                <w:rFonts w:ascii="Calibri" w:eastAsia="Times New Roman" w:hAnsi="Calibri" w:cs="Arial"/>
                <w:b/>
                <w:color w:val="303282"/>
                <w:kern w:val="28"/>
                <w:sz w:val="24"/>
                <w:szCs w:val="32"/>
                <w:lang w:eastAsia="en-GB"/>
                <w14:ligatures w14:val="standard"/>
                <w14:cntxtAlts/>
              </w:rPr>
              <w:t>:</w:t>
            </w:r>
          </w:p>
        </w:tc>
        <w:tc>
          <w:tcPr>
            <w:tcW w:w="6327" w:type="dxa"/>
            <w:tcBorders>
              <w:left w:val="single" w:sz="12" w:space="0" w:color="auto"/>
              <w:bottom w:val="single" w:sz="12" w:space="0" w:color="auto"/>
              <w:right w:val="single" w:sz="12" w:space="0" w:color="auto"/>
            </w:tcBorders>
            <w:vAlign w:val="center"/>
          </w:tcPr>
          <w:p w14:paraId="31F2C559" w14:textId="77777777" w:rsidR="008D7C74" w:rsidRDefault="008D7C74" w:rsidP="008D7C74">
            <w:pPr>
              <w:ind w:right="-46"/>
              <w:rPr>
                <w:rFonts w:ascii="Calibri" w:eastAsia="Times New Roman" w:hAnsi="Calibri" w:cs="Arial"/>
                <w:color w:val="000000" w:themeColor="text1"/>
                <w:kern w:val="28"/>
                <w:szCs w:val="32"/>
                <w:lang w:eastAsia="en-GB"/>
                <w14:ligatures w14:val="standard"/>
                <w14:cntxtAlts/>
              </w:rPr>
            </w:pPr>
          </w:p>
        </w:tc>
      </w:tr>
    </w:tbl>
    <w:p w14:paraId="4309DA93" w14:textId="77777777" w:rsidR="00625DD3" w:rsidRDefault="00625DD3" w:rsidP="008D7C74">
      <w:pPr>
        <w:spacing w:after="0" w:line="240" w:lineRule="auto"/>
        <w:ind w:right="-46"/>
        <w:jc w:val="center"/>
        <w:rPr>
          <w:rFonts w:ascii="Calibri" w:eastAsia="Times New Roman" w:hAnsi="Calibri" w:cs="Arial"/>
          <w:i/>
          <w:color w:val="000000" w:themeColor="text1"/>
          <w:kern w:val="28"/>
          <w:szCs w:val="32"/>
          <w:lang w:eastAsia="en-GB"/>
          <w14:ligatures w14:val="standard"/>
          <w14:cntxtAlts/>
        </w:rPr>
      </w:pPr>
    </w:p>
    <w:p w14:paraId="6C130142" w14:textId="77777777" w:rsidR="00625DD3" w:rsidRDefault="00625DD3" w:rsidP="008D7C74">
      <w:pPr>
        <w:spacing w:after="0" w:line="240" w:lineRule="auto"/>
        <w:ind w:right="-46"/>
        <w:jc w:val="center"/>
        <w:rPr>
          <w:rFonts w:ascii="Calibri" w:eastAsia="Times New Roman" w:hAnsi="Calibri" w:cs="Arial"/>
          <w:i/>
          <w:color w:val="000000" w:themeColor="text1"/>
          <w:kern w:val="28"/>
          <w:szCs w:val="32"/>
          <w:lang w:eastAsia="en-GB"/>
          <w14:ligatures w14:val="standard"/>
          <w14:cntxtAlts/>
        </w:rPr>
      </w:pPr>
    </w:p>
    <w:p w14:paraId="3024223C" w14:textId="77777777" w:rsidR="008D7C74" w:rsidRPr="005D6B58" w:rsidRDefault="008D7C74" w:rsidP="008D7C74">
      <w:pPr>
        <w:spacing w:after="0" w:line="240" w:lineRule="auto"/>
        <w:ind w:right="-46"/>
        <w:jc w:val="center"/>
        <w:rPr>
          <w:rFonts w:ascii="Calibri" w:eastAsia="Times New Roman" w:hAnsi="Calibri" w:cs="Arial"/>
          <w:b/>
          <w:i/>
          <w:color w:val="525252" w:themeColor="accent3" w:themeShade="80"/>
          <w:kern w:val="28"/>
          <w:sz w:val="20"/>
          <w:szCs w:val="32"/>
          <w:lang w:eastAsia="en-GB"/>
          <w14:ligatures w14:val="standard"/>
          <w14:cntxtAlts/>
        </w:rPr>
      </w:pPr>
      <w:r w:rsidRPr="005D6B58">
        <w:rPr>
          <w:rFonts w:ascii="Calibri" w:eastAsia="Times New Roman" w:hAnsi="Calibri" w:cs="Arial"/>
          <w:b/>
          <w:i/>
          <w:color w:val="525252" w:themeColor="accent3" w:themeShade="80"/>
          <w:kern w:val="28"/>
          <w:sz w:val="20"/>
          <w:szCs w:val="32"/>
          <w:lang w:eastAsia="en-GB"/>
          <w14:ligatures w14:val="standard"/>
          <w14:cntxtAlts/>
        </w:rPr>
        <w:t xml:space="preserve">This form should be detached and </w:t>
      </w:r>
      <w:r w:rsidR="00625DD3" w:rsidRPr="005D6B58">
        <w:rPr>
          <w:rFonts w:ascii="Calibri" w:eastAsia="Times New Roman" w:hAnsi="Calibri" w:cs="Arial"/>
          <w:b/>
          <w:i/>
          <w:color w:val="525252" w:themeColor="accent3" w:themeShade="80"/>
          <w:kern w:val="28"/>
          <w:sz w:val="20"/>
          <w:szCs w:val="32"/>
          <w:lang w:eastAsia="en-GB"/>
          <w14:ligatures w14:val="standard"/>
          <w14:cntxtAlts/>
        </w:rPr>
        <w:t>stored</w:t>
      </w:r>
      <w:r w:rsidRPr="005D6B58">
        <w:rPr>
          <w:rFonts w:ascii="Calibri" w:eastAsia="Times New Roman" w:hAnsi="Calibri" w:cs="Arial"/>
          <w:b/>
          <w:i/>
          <w:color w:val="525252" w:themeColor="accent3" w:themeShade="80"/>
          <w:kern w:val="28"/>
          <w:sz w:val="20"/>
          <w:szCs w:val="32"/>
          <w:lang w:eastAsia="en-GB"/>
          <w14:ligatures w14:val="standard"/>
          <w14:cntxtAlts/>
        </w:rPr>
        <w:t xml:space="preserve"> in the individual’s personnel file</w:t>
      </w:r>
      <w:r w:rsidR="00625DD3" w:rsidRPr="005D6B58">
        <w:rPr>
          <w:rFonts w:ascii="Calibri" w:eastAsia="Times New Roman" w:hAnsi="Calibri" w:cs="Arial"/>
          <w:b/>
          <w:i/>
          <w:color w:val="525252" w:themeColor="accent3" w:themeShade="80"/>
          <w:kern w:val="28"/>
          <w:sz w:val="20"/>
          <w:szCs w:val="32"/>
          <w:lang w:eastAsia="en-GB"/>
          <w14:ligatures w14:val="standard"/>
          <w14:cntxtAlts/>
        </w:rPr>
        <w:t xml:space="preserve"> alongside the completed Safeguarding Induction Checklist</w:t>
      </w:r>
    </w:p>
    <w:sectPr w:rsidR="008D7C74" w:rsidRPr="005D6B58" w:rsidSect="00E24AC8">
      <w:footerReference w:type="default" r:id="rId6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9C1AC6" w14:textId="77777777" w:rsidR="00774C8A" w:rsidRDefault="00774C8A">
      <w:pPr>
        <w:spacing w:after="0" w:line="240" w:lineRule="auto"/>
      </w:pPr>
      <w:r>
        <w:separator/>
      </w:r>
    </w:p>
  </w:endnote>
  <w:endnote w:type="continuationSeparator" w:id="0">
    <w:p w14:paraId="2A6FEBF6" w14:textId="77777777" w:rsidR="00774C8A" w:rsidRDefault="00774C8A">
      <w:pPr>
        <w:spacing w:after="0" w:line="240" w:lineRule="auto"/>
      </w:pPr>
      <w:r>
        <w:continuationSeparator/>
      </w:r>
    </w:p>
  </w:endnote>
  <w:endnote w:type="continuationNotice" w:id="1">
    <w:p w14:paraId="2006B678" w14:textId="77777777" w:rsidR="00774C8A" w:rsidRDefault="00774C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99AE4" w14:textId="77777777" w:rsidR="002E7780" w:rsidRPr="008242C5" w:rsidRDefault="002E7780" w:rsidP="00D82FB5">
    <w:pPr>
      <w:pStyle w:val="Footer"/>
      <w:tabs>
        <w:tab w:val="clear" w:pos="4513"/>
        <w:tab w:val="clear" w:pos="9026"/>
        <w:tab w:val="center" w:pos="9639"/>
      </w:tabs>
      <w:ind w:right="-613" w:hanging="567"/>
      <w:rPr>
        <w:rFonts w:ascii="Arial" w:hAnsi="Arial" w:cs="Arial"/>
      </w:rPr>
    </w:pPr>
    <w:r w:rsidRPr="005D6B58">
      <w:rPr>
        <w:rFonts w:ascii="Calibri" w:hAnsi="Calibri" w:cs="Arial"/>
        <w:color w:val="808080" w:themeColor="background1" w:themeShade="80"/>
        <w:sz w:val="18"/>
      </w:rPr>
      <w:t>School Improvement Liverpool</w:t>
    </w:r>
    <w:r w:rsidRPr="005D6B58">
      <w:rPr>
        <w:rFonts w:ascii="Calibri" w:hAnsi="Calibri" w:cs="Arial"/>
        <w:color w:val="808080" w:themeColor="background1" w:themeShade="80"/>
        <w:sz w:val="18"/>
        <w:vertAlign w:val="superscript"/>
      </w:rPr>
      <w:t>©</w:t>
    </w:r>
    <w:r w:rsidRPr="005D6B58">
      <w:rPr>
        <w:rFonts w:ascii="Calibri" w:hAnsi="Calibri" w:cs="Arial"/>
        <w:color w:val="808080" w:themeColor="background1" w:themeShade="80"/>
        <w:sz w:val="18"/>
      </w:rPr>
      <w:t xml:space="preserve"> </w:t>
    </w:r>
    <w:r>
      <w:rPr>
        <w:rFonts w:ascii="Calibri" w:hAnsi="Calibri" w:cs="Arial"/>
        <w:color w:val="808080" w:themeColor="background1" w:themeShade="80"/>
        <w:sz w:val="18"/>
      </w:rPr>
      <w:t xml:space="preserve">Safeguarding </w:t>
    </w:r>
    <w:r w:rsidRPr="005D6B58">
      <w:rPr>
        <w:rFonts w:ascii="Calibri" w:hAnsi="Calibri" w:cs="Arial"/>
        <w:color w:val="808080" w:themeColor="background1" w:themeShade="80"/>
        <w:sz w:val="18"/>
      </w:rPr>
      <w:t xml:space="preserve">Induction </w:t>
    </w:r>
    <w:r>
      <w:rPr>
        <w:rFonts w:ascii="Calibri" w:hAnsi="Calibri" w:cs="Arial"/>
        <w:color w:val="808080" w:themeColor="background1" w:themeShade="80"/>
        <w:sz w:val="18"/>
      </w:rPr>
      <w:t>Booklet</w:t>
    </w:r>
    <w:r w:rsidRPr="005D6B58">
      <w:rPr>
        <w:rFonts w:ascii="Calibri" w:hAnsi="Calibri" w:cs="Arial"/>
        <w:color w:val="808080" w:themeColor="background1" w:themeShade="80"/>
        <w:sz w:val="18"/>
      </w:rPr>
      <w:t xml:space="preserve"> V</w:t>
    </w:r>
    <w:r>
      <w:rPr>
        <w:rFonts w:ascii="Calibri" w:hAnsi="Calibri" w:cs="Arial"/>
        <w:color w:val="808080" w:themeColor="background1" w:themeShade="80"/>
        <w:sz w:val="18"/>
      </w:rPr>
      <w:t>4</w:t>
    </w:r>
    <w:r w:rsidRPr="005D6B58">
      <w:rPr>
        <w:rFonts w:ascii="Calibri" w:hAnsi="Calibri" w:cs="Arial"/>
        <w:color w:val="808080" w:themeColor="background1" w:themeShade="80"/>
        <w:sz w:val="18"/>
      </w:rPr>
      <w:t xml:space="preserve"> </w:t>
    </w:r>
    <w:r w:rsidRPr="005D6B58">
      <w:rPr>
        <w:rFonts w:ascii="Calibri" w:hAnsi="Calibri" w:cs="Arial"/>
        <w:i/>
        <w:color w:val="808080" w:themeColor="background1" w:themeShade="80"/>
        <w:sz w:val="18"/>
      </w:rPr>
      <w:t>202</w:t>
    </w:r>
    <w:r>
      <w:rPr>
        <w:rFonts w:ascii="Calibri" w:hAnsi="Calibri" w:cs="Arial"/>
        <w:i/>
        <w:color w:val="808080" w:themeColor="background1" w:themeShade="80"/>
        <w:sz w:val="18"/>
      </w:rPr>
      <w:t>2</w:t>
    </w:r>
    <w:r>
      <w:rPr>
        <w:rFonts w:ascii="Arial" w:hAnsi="Arial" w:cs="Arial"/>
      </w:rPr>
      <w:tab/>
    </w:r>
    <w:r w:rsidRPr="00A06CDF">
      <w:rPr>
        <w:rFonts w:ascii="Calibri" w:hAnsi="Calibri" w:cs="Arial"/>
      </w:rPr>
      <w:fldChar w:fldCharType="begin"/>
    </w:r>
    <w:r w:rsidRPr="00A06CDF">
      <w:rPr>
        <w:rFonts w:ascii="Calibri" w:hAnsi="Calibri" w:cs="Arial"/>
      </w:rPr>
      <w:instrText xml:space="preserve"> PAGE   \* MERGEFORMAT </w:instrText>
    </w:r>
    <w:r w:rsidRPr="00A06CDF">
      <w:rPr>
        <w:rFonts w:ascii="Calibri" w:hAnsi="Calibri" w:cs="Arial"/>
      </w:rPr>
      <w:fldChar w:fldCharType="separate"/>
    </w:r>
    <w:r w:rsidRPr="00A06CDF">
      <w:rPr>
        <w:rFonts w:ascii="Calibri" w:hAnsi="Calibri" w:cs="Arial"/>
        <w:noProof/>
      </w:rPr>
      <w:t>71</w:t>
    </w:r>
    <w:r w:rsidRPr="00A06CDF">
      <w:rPr>
        <w:rFonts w:ascii="Calibri" w:hAnsi="Calibri" w:cs="Arial"/>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B25E17" w14:textId="77777777" w:rsidR="00774C8A" w:rsidRDefault="00774C8A">
      <w:pPr>
        <w:spacing w:after="0" w:line="240" w:lineRule="auto"/>
      </w:pPr>
      <w:r>
        <w:separator/>
      </w:r>
    </w:p>
  </w:footnote>
  <w:footnote w:type="continuationSeparator" w:id="0">
    <w:p w14:paraId="67FCB069" w14:textId="77777777" w:rsidR="00774C8A" w:rsidRDefault="00774C8A">
      <w:pPr>
        <w:spacing w:after="0" w:line="240" w:lineRule="auto"/>
      </w:pPr>
      <w:r>
        <w:continuationSeparator/>
      </w:r>
    </w:p>
  </w:footnote>
  <w:footnote w:type="continuationNotice" w:id="1">
    <w:p w14:paraId="37E05103" w14:textId="77777777" w:rsidR="00774C8A" w:rsidRDefault="00774C8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0742B"/>
    <w:multiLevelType w:val="hybridMultilevel"/>
    <w:tmpl w:val="CFE06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B3227"/>
    <w:multiLevelType w:val="hybridMultilevel"/>
    <w:tmpl w:val="2A6E4966"/>
    <w:lvl w:ilvl="0" w:tplc="535C4F82">
      <w:start w:val="1"/>
      <w:numFmt w:val="bullet"/>
      <w:lvlText w:val=""/>
      <w:lvlJc w:val="left"/>
      <w:pPr>
        <w:ind w:left="720" w:hanging="360"/>
      </w:pPr>
      <w:rPr>
        <w:rFonts w:ascii="Symbol" w:hAnsi="Symbol" w:hint="default"/>
        <w:color w:val="000000" w:themeColor="text1"/>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A172A22"/>
    <w:multiLevelType w:val="hybridMultilevel"/>
    <w:tmpl w:val="62B2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FC0E06"/>
    <w:multiLevelType w:val="hybridMultilevel"/>
    <w:tmpl w:val="79169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B80901"/>
    <w:multiLevelType w:val="hybridMultilevel"/>
    <w:tmpl w:val="3FEEE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F308C9"/>
    <w:multiLevelType w:val="hybridMultilevel"/>
    <w:tmpl w:val="7B8C2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1A4096"/>
    <w:multiLevelType w:val="hybridMultilevel"/>
    <w:tmpl w:val="E5E2B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1220AB"/>
    <w:multiLevelType w:val="hybridMultilevel"/>
    <w:tmpl w:val="1474F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922A45"/>
    <w:multiLevelType w:val="hybridMultilevel"/>
    <w:tmpl w:val="93ACA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8F219F"/>
    <w:multiLevelType w:val="hybridMultilevel"/>
    <w:tmpl w:val="0D6AE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FD677E"/>
    <w:multiLevelType w:val="hybridMultilevel"/>
    <w:tmpl w:val="2898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796F96"/>
    <w:multiLevelType w:val="hybridMultilevel"/>
    <w:tmpl w:val="416C5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72096F"/>
    <w:multiLevelType w:val="hybridMultilevel"/>
    <w:tmpl w:val="26BC7096"/>
    <w:lvl w:ilvl="0" w:tplc="7794D32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636AC4"/>
    <w:multiLevelType w:val="hybridMultilevel"/>
    <w:tmpl w:val="620AA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4E7FD2"/>
    <w:multiLevelType w:val="hybridMultilevel"/>
    <w:tmpl w:val="012A0C6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3348C3"/>
    <w:multiLevelType w:val="hybridMultilevel"/>
    <w:tmpl w:val="78E8E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5"/>
  </w:num>
  <w:num w:numId="4">
    <w:abstractNumId w:val="14"/>
  </w:num>
  <w:num w:numId="5">
    <w:abstractNumId w:val="9"/>
  </w:num>
  <w:num w:numId="6">
    <w:abstractNumId w:val="3"/>
  </w:num>
  <w:num w:numId="7">
    <w:abstractNumId w:val="2"/>
  </w:num>
  <w:num w:numId="8">
    <w:abstractNumId w:val="1"/>
  </w:num>
  <w:num w:numId="9">
    <w:abstractNumId w:val="13"/>
  </w:num>
  <w:num w:numId="10">
    <w:abstractNumId w:val="12"/>
  </w:num>
  <w:num w:numId="11">
    <w:abstractNumId w:val="4"/>
  </w:num>
  <w:num w:numId="12">
    <w:abstractNumId w:val="11"/>
  </w:num>
  <w:num w:numId="13">
    <w:abstractNumId w:val="10"/>
  </w:num>
  <w:num w:numId="14">
    <w:abstractNumId w:val="15"/>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670"/>
    <w:rsid w:val="00087D2D"/>
    <w:rsid w:val="000D2772"/>
    <w:rsid w:val="000F490E"/>
    <w:rsid w:val="001222AA"/>
    <w:rsid w:val="00195796"/>
    <w:rsid w:val="001E0B3E"/>
    <w:rsid w:val="001E5EEE"/>
    <w:rsid w:val="001F7B46"/>
    <w:rsid w:val="002441D9"/>
    <w:rsid w:val="002762B8"/>
    <w:rsid w:val="002E7780"/>
    <w:rsid w:val="00320352"/>
    <w:rsid w:val="00334726"/>
    <w:rsid w:val="0035433F"/>
    <w:rsid w:val="0036340B"/>
    <w:rsid w:val="003A2F47"/>
    <w:rsid w:val="003A3CF3"/>
    <w:rsid w:val="003C6EB5"/>
    <w:rsid w:val="00422D37"/>
    <w:rsid w:val="00426527"/>
    <w:rsid w:val="00460538"/>
    <w:rsid w:val="00493AB0"/>
    <w:rsid w:val="004D2BAB"/>
    <w:rsid w:val="004F2599"/>
    <w:rsid w:val="00522E82"/>
    <w:rsid w:val="00547EDB"/>
    <w:rsid w:val="005B4360"/>
    <w:rsid w:val="005B6670"/>
    <w:rsid w:val="005D1505"/>
    <w:rsid w:val="005D6B58"/>
    <w:rsid w:val="005D6E5A"/>
    <w:rsid w:val="005E1335"/>
    <w:rsid w:val="005E3D24"/>
    <w:rsid w:val="00617A68"/>
    <w:rsid w:val="00625DD3"/>
    <w:rsid w:val="00646A28"/>
    <w:rsid w:val="00657B30"/>
    <w:rsid w:val="00667DA4"/>
    <w:rsid w:val="00673AC4"/>
    <w:rsid w:val="006C07EA"/>
    <w:rsid w:val="00720F06"/>
    <w:rsid w:val="00730E19"/>
    <w:rsid w:val="00747EA5"/>
    <w:rsid w:val="00774AE7"/>
    <w:rsid w:val="00774C8A"/>
    <w:rsid w:val="00790AE7"/>
    <w:rsid w:val="007E0AB7"/>
    <w:rsid w:val="00826869"/>
    <w:rsid w:val="0084602E"/>
    <w:rsid w:val="00855A48"/>
    <w:rsid w:val="00882CD3"/>
    <w:rsid w:val="008D58DD"/>
    <w:rsid w:val="008D7C74"/>
    <w:rsid w:val="008F140E"/>
    <w:rsid w:val="009D1C7E"/>
    <w:rsid w:val="009F4894"/>
    <w:rsid w:val="009F7256"/>
    <w:rsid w:val="00A06CDF"/>
    <w:rsid w:val="00A249CC"/>
    <w:rsid w:val="00A51051"/>
    <w:rsid w:val="00A64393"/>
    <w:rsid w:val="00A753F6"/>
    <w:rsid w:val="00AD3B33"/>
    <w:rsid w:val="00B34211"/>
    <w:rsid w:val="00B54C42"/>
    <w:rsid w:val="00BA65F5"/>
    <w:rsid w:val="00BB16A5"/>
    <w:rsid w:val="00BF7755"/>
    <w:rsid w:val="00C41A48"/>
    <w:rsid w:val="00C50869"/>
    <w:rsid w:val="00C55CE9"/>
    <w:rsid w:val="00C67C7F"/>
    <w:rsid w:val="00CC4240"/>
    <w:rsid w:val="00CC7E61"/>
    <w:rsid w:val="00CD2464"/>
    <w:rsid w:val="00D03182"/>
    <w:rsid w:val="00D61052"/>
    <w:rsid w:val="00D73485"/>
    <w:rsid w:val="00D82FB5"/>
    <w:rsid w:val="00DB5B75"/>
    <w:rsid w:val="00DE1702"/>
    <w:rsid w:val="00E24AC8"/>
    <w:rsid w:val="00EA71A0"/>
    <w:rsid w:val="00EE1AD5"/>
    <w:rsid w:val="00EF2488"/>
    <w:rsid w:val="00F17926"/>
    <w:rsid w:val="00F5713F"/>
    <w:rsid w:val="00F74615"/>
    <w:rsid w:val="00FB27DC"/>
    <w:rsid w:val="00FD0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F6ACCF"/>
  <w15:chartTrackingRefBased/>
  <w15:docId w15:val="{60E6A744-B011-4734-A97B-8D09ACBC2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670"/>
    <w:pPr>
      <w:ind w:left="720"/>
      <w:contextualSpacing/>
    </w:pPr>
  </w:style>
  <w:style w:type="character" w:styleId="Hyperlink">
    <w:name w:val="Hyperlink"/>
    <w:basedOn w:val="DefaultParagraphFont"/>
    <w:uiPriority w:val="99"/>
    <w:unhideWhenUsed/>
    <w:rsid w:val="00667DA4"/>
    <w:rPr>
      <w:color w:val="0563C1" w:themeColor="hyperlink"/>
      <w:u w:val="single"/>
    </w:rPr>
  </w:style>
  <w:style w:type="character" w:styleId="UnresolvedMention">
    <w:name w:val="Unresolved Mention"/>
    <w:basedOn w:val="DefaultParagraphFont"/>
    <w:uiPriority w:val="99"/>
    <w:semiHidden/>
    <w:unhideWhenUsed/>
    <w:rsid w:val="00667DA4"/>
    <w:rPr>
      <w:color w:val="605E5C"/>
      <w:shd w:val="clear" w:color="auto" w:fill="E1DFDD"/>
    </w:rPr>
  </w:style>
  <w:style w:type="paragraph" w:styleId="Footer">
    <w:name w:val="footer"/>
    <w:basedOn w:val="Normal"/>
    <w:link w:val="FooterChar"/>
    <w:uiPriority w:val="99"/>
    <w:unhideWhenUsed/>
    <w:rsid w:val="001F7B46"/>
    <w:pPr>
      <w:tabs>
        <w:tab w:val="center" w:pos="4513"/>
        <w:tab w:val="right" w:pos="9026"/>
      </w:tabs>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customStyle="1" w:styleId="FooterChar">
    <w:name w:val="Footer Char"/>
    <w:basedOn w:val="DefaultParagraphFont"/>
    <w:link w:val="Footer"/>
    <w:uiPriority w:val="99"/>
    <w:rsid w:val="001F7B46"/>
    <w:rPr>
      <w:rFonts w:ascii="Times New Roman" w:eastAsia="Times New Roman" w:hAnsi="Times New Roman" w:cs="Times New Roman"/>
      <w:color w:val="000000"/>
      <w:kern w:val="28"/>
      <w:sz w:val="20"/>
      <w:szCs w:val="20"/>
      <w:lang w:eastAsia="en-GB"/>
      <w14:ligatures w14:val="standard"/>
      <w14:cntxtAlts/>
    </w:rPr>
  </w:style>
  <w:style w:type="paragraph" w:styleId="Header">
    <w:name w:val="header"/>
    <w:basedOn w:val="Normal"/>
    <w:link w:val="HeaderChar"/>
    <w:uiPriority w:val="99"/>
    <w:unhideWhenUsed/>
    <w:rsid w:val="00D82F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FB5"/>
  </w:style>
  <w:style w:type="table" w:styleId="TableGrid">
    <w:name w:val="Table Grid"/>
    <w:basedOn w:val="TableNormal"/>
    <w:uiPriority w:val="39"/>
    <w:rsid w:val="008D7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61052"/>
    <w:rPr>
      <w:sz w:val="16"/>
      <w:szCs w:val="16"/>
    </w:rPr>
  </w:style>
  <w:style w:type="paragraph" w:styleId="CommentText">
    <w:name w:val="annotation text"/>
    <w:basedOn w:val="Normal"/>
    <w:link w:val="CommentTextChar"/>
    <w:uiPriority w:val="99"/>
    <w:semiHidden/>
    <w:unhideWhenUsed/>
    <w:rsid w:val="00D61052"/>
    <w:pPr>
      <w:spacing w:line="240" w:lineRule="auto"/>
    </w:pPr>
    <w:rPr>
      <w:sz w:val="20"/>
      <w:szCs w:val="20"/>
    </w:rPr>
  </w:style>
  <w:style w:type="character" w:customStyle="1" w:styleId="CommentTextChar">
    <w:name w:val="Comment Text Char"/>
    <w:basedOn w:val="DefaultParagraphFont"/>
    <w:link w:val="CommentText"/>
    <w:uiPriority w:val="99"/>
    <w:semiHidden/>
    <w:rsid w:val="00D61052"/>
    <w:rPr>
      <w:sz w:val="20"/>
      <w:szCs w:val="20"/>
    </w:rPr>
  </w:style>
  <w:style w:type="paragraph" w:styleId="CommentSubject">
    <w:name w:val="annotation subject"/>
    <w:basedOn w:val="CommentText"/>
    <w:next w:val="CommentText"/>
    <w:link w:val="CommentSubjectChar"/>
    <w:uiPriority w:val="99"/>
    <w:semiHidden/>
    <w:unhideWhenUsed/>
    <w:rsid w:val="00D61052"/>
    <w:rPr>
      <w:b/>
      <w:bCs/>
    </w:rPr>
  </w:style>
  <w:style w:type="character" w:customStyle="1" w:styleId="CommentSubjectChar">
    <w:name w:val="Comment Subject Char"/>
    <w:basedOn w:val="CommentTextChar"/>
    <w:link w:val="CommentSubject"/>
    <w:uiPriority w:val="99"/>
    <w:semiHidden/>
    <w:rsid w:val="00D61052"/>
    <w:rPr>
      <w:b/>
      <w:bCs/>
      <w:sz w:val="20"/>
      <w:szCs w:val="20"/>
    </w:rPr>
  </w:style>
  <w:style w:type="paragraph" w:styleId="BalloonText">
    <w:name w:val="Balloon Text"/>
    <w:basedOn w:val="Normal"/>
    <w:link w:val="BalloonTextChar"/>
    <w:uiPriority w:val="99"/>
    <w:semiHidden/>
    <w:unhideWhenUsed/>
    <w:rsid w:val="00D610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10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lado@wigan.gov.uk" TargetMode="External"/><Relationship Id="rId21" Type="http://schemas.openxmlformats.org/officeDocument/2006/relationships/hyperlink" Target="mailto:LADO@liverpool.gov.uk" TargetMode="External"/><Relationship Id="rId34" Type="http://schemas.openxmlformats.org/officeDocument/2006/relationships/hyperlink" Target="http://www.wiganlscb.com/home.aspx" TargetMode="External"/><Relationship Id="rId42" Type="http://schemas.openxmlformats.org/officeDocument/2006/relationships/hyperlink" Target="http://www.wiganlscb.com/home.aspx" TargetMode="External"/><Relationship Id="rId47" Type="http://schemas.openxmlformats.org/officeDocument/2006/relationships/hyperlink" Target="http://www.saferrecruitmentconsortium.org/" TargetMode="External"/><Relationship Id="rId50" Type="http://schemas.openxmlformats.org/officeDocument/2006/relationships/hyperlink" Target="http://www.childline.org.uk/" TargetMode="External"/><Relationship Id="rId55" Type="http://schemas.openxmlformats.org/officeDocument/2006/relationships/hyperlink" Target="https://www.gov.uk/government/publications/safeguarding-practitioners-information-sharing-advice" TargetMode="External"/><Relationship Id="rId63" Type="http://schemas.openxmlformats.org/officeDocument/2006/relationships/hyperlink" Target="https://www.gov.uk/government/publications/teachers-standard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schoolimprovementliverpool.co.uk/safeguarding-mate" TargetMode="External"/><Relationship Id="rId29" Type="http://schemas.openxmlformats.org/officeDocument/2006/relationships/hyperlink" Target="https://haltonsafeguarding.co.uk/" TargetMode="External"/><Relationship Id="rId11" Type="http://schemas.openxmlformats.org/officeDocument/2006/relationships/image" Target="media/image1.png"/><Relationship Id="rId24" Type="http://schemas.openxmlformats.org/officeDocument/2006/relationships/hyperlink" Target="mailto:safeguardingunit@sthelens.gov.uk" TargetMode="External"/><Relationship Id="rId32" Type="http://schemas.openxmlformats.org/officeDocument/2006/relationships/hyperlink" Target="https://sthelenssafeguarding.org.uk/scp" TargetMode="External"/><Relationship Id="rId37" Type="http://schemas.openxmlformats.org/officeDocument/2006/relationships/hyperlink" Target="https://haltonsafeguarding.co.uk/" TargetMode="External"/><Relationship Id="rId40" Type="http://schemas.openxmlformats.org/officeDocument/2006/relationships/hyperlink" Target="https://sthelenssafeguarding.org.uk/scp" TargetMode="External"/><Relationship Id="rId45" Type="http://schemas.openxmlformats.org/officeDocument/2006/relationships/hyperlink" Target="http://www.safeguardingresourcehub.co.uk/" TargetMode="External"/><Relationship Id="rId53" Type="http://schemas.openxmlformats.org/officeDocument/2006/relationships/hyperlink" Target="https://www.gov.uk/government/publications/early-years-foundation-stage-framework--2" TargetMode="External"/><Relationship Id="rId58" Type="http://schemas.openxmlformats.org/officeDocument/2006/relationships/hyperlink" Target="https://www.gov.uk/government/publications/child-sexual-exploitation-definition-and-guide-for-practitioners"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gov.uk/guidance/forced-marriage" TargetMode="External"/><Relationship Id="rId19" Type="http://schemas.openxmlformats.org/officeDocument/2006/relationships/hyperlink" Target="https://www.nspcc.org.uk/preventing-abuse/" TargetMode="External"/><Relationship Id="rId14" Type="http://schemas.openxmlformats.org/officeDocument/2006/relationships/hyperlink" Target="https://c-cluster-110.uploads.documents.cimpress.io/v1/uploads/d71d6fd8-b99e-4327-b8fd-1ac968b768a4~110/original?tenant=vbu-digital" TargetMode="External"/><Relationship Id="rId22" Type="http://schemas.openxmlformats.org/officeDocument/2006/relationships/hyperlink" Target="mailto:CPconferencesecureemail@knowsley.gcsx.gov.uk" TargetMode="External"/><Relationship Id="rId27" Type="http://schemas.openxmlformats.org/officeDocument/2006/relationships/hyperlink" Target="mailto:safeguardingunit@wirral.gov.uk" TargetMode="External"/><Relationship Id="rId30" Type="http://schemas.openxmlformats.org/officeDocument/2006/relationships/hyperlink" Target="https://www.knowsleyscp.org.uk/" TargetMode="External"/><Relationship Id="rId35" Type="http://schemas.openxmlformats.org/officeDocument/2006/relationships/hyperlink" Target="https://www.wirralsafeguarding.co.uk/" TargetMode="External"/><Relationship Id="rId43" Type="http://schemas.openxmlformats.org/officeDocument/2006/relationships/hyperlink" Target="https://www.wirralsafeguarding.co.uk/" TargetMode="External"/><Relationship Id="rId48" Type="http://schemas.openxmlformats.org/officeDocument/2006/relationships/hyperlink" Target="http://www.nspcc.org.uk" TargetMode="External"/><Relationship Id="rId56" Type="http://schemas.openxmlformats.org/officeDocument/2006/relationships/hyperlink" Target="https://c-cluster-110.uploads.documents.cimpress.io/v1/uploads/d71d6fd8-b99e-4327-b8fd-1ac968b768a4~110/original?tenant=vbu-digital" TargetMode="External"/><Relationship Id="rId64" Type="http://schemas.openxmlformats.org/officeDocument/2006/relationships/hyperlink" Target="https://www.gov.uk/government/publications/what-to-do-if-youre-worried-a-child-is-being-abused--2" TargetMode="External"/><Relationship Id="rId8" Type="http://schemas.openxmlformats.org/officeDocument/2006/relationships/webSettings" Target="webSettings.xml"/><Relationship Id="rId51" Type="http://schemas.openxmlformats.org/officeDocument/2006/relationships/hyperlink" Target="https://www.gov.uk/government/publications/keeping-children-safe-in-education--2"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www.schoolimprovementliverpool.co.uk/safeguarding-mate" TargetMode="External"/><Relationship Id="rId25" Type="http://schemas.openxmlformats.org/officeDocument/2006/relationships/hyperlink" Target="mailto:LADO@warrington.gov.uk" TargetMode="External"/><Relationship Id="rId33" Type="http://schemas.openxmlformats.org/officeDocument/2006/relationships/hyperlink" Target="http://www.warringtonsafeguarding.org/" TargetMode="External"/><Relationship Id="rId38" Type="http://schemas.openxmlformats.org/officeDocument/2006/relationships/hyperlink" Target="https://www.knowsleyscp.org.uk/" TargetMode="External"/><Relationship Id="rId46" Type="http://schemas.openxmlformats.org/officeDocument/2006/relationships/hyperlink" Target="http://www.gov.uk/topic/schools-colleges-childrens-services" TargetMode="External"/><Relationship Id="rId59" Type="http://schemas.openxmlformats.org/officeDocument/2006/relationships/hyperlink" Target="https://www.gov.uk/government/publications/protecting-children-from-radicalisation-the-prevent-duty" TargetMode="External"/><Relationship Id="rId67" Type="http://schemas.openxmlformats.org/officeDocument/2006/relationships/theme" Target="theme/theme1.xml"/><Relationship Id="rId20" Type="http://schemas.openxmlformats.org/officeDocument/2006/relationships/hyperlink" Target="https://www.gov.uk/government/publications/early-years-foundation-stage-framework--2" TargetMode="External"/><Relationship Id="rId41" Type="http://schemas.openxmlformats.org/officeDocument/2006/relationships/hyperlink" Target="http://www.warringtonsafeguarding.org/" TargetMode="External"/><Relationship Id="rId54" Type="http://schemas.openxmlformats.org/officeDocument/2006/relationships/hyperlink" Target="https://www.gov.uk/government/publications/what-to-do-if-youre-worried-a-child-is-being-abused--2" TargetMode="External"/><Relationship Id="rId62" Type="http://schemas.openxmlformats.org/officeDocument/2006/relationships/hyperlink" Target="https://www.gov.uk/government/publications/disqualification-under-the-childcare-act-2006/disqualification-under-the-childcare-act-2006"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uk/government/publications/teachers-standards" TargetMode="External"/><Relationship Id="rId23" Type="http://schemas.openxmlformats.org/officeDocument/2006/relationships/hyperlink" Target="mailto:safeguardingunitadmin@sefton.gcsx.gov.uk" TargetMode="External"/><Relationship Id="rId28" Type="http://schemas.openxmlformats.org/officeDocument/2006/relationships/hyperlink" Target="https://www.liverpoolscb.org.uk/scp" TargetMode="External"/><Relationship Id="rId36" Type="http://schemas.openxmlformats.org/officeDocument/2006/relationships/hyperlink" Target="https://www.liverpoolscb.org.uk/scp" TargetMode="External"/><Relationship Id="rId49" Type="http://schemas.openxmlformats.org/officeDocument/2006/relationships/hyperlink" Target="http://www.ceop.police.uk/safety-centre" TargetMode="External"/><Relationship Id="rId57" Type="http://schemas.openxmlformats.org/officeDocument/2006/relationships/hyperlink" Target="https://www.gov.uk/government/publications/criminal-exploitation-of-children-and-vulnerable-adults-county-lines" TargetMode="External"/><Relationship Id="rId10" Type="http://schemas.openxmlformats.org/officeDocument/2006/relationships/endnotes" Target="endnotes.xml"/><Relationship Id="rId31" Type="http://schemas.openxmlformats.org/officeDocument/2006/relationships/hyperlink" Target="https://seftonlscb.org.uk/lscb" TargetMode="External"/><Relationship Id="rId44" Type="http://schemas.openxmlformats.org/officeDocument/2006/relationships/hyperlink" Target="http://www.schoolimprovementliverpool.co.uk/safeguarding-mate/" TargetMode="External"/><Relationship Id="rId52" Type="http://schemas.openxmlformats.org/officeDocument/2006/relationships/hyperlink" Target="https://www.gov.uk/government/publications/working-together-to-safeguard-children--2" TargetMode="External"/><Relationship Id="rId60" Type="http://schemas.openxmlformats.org/officeDocument/2006/relationships/hyperlink" Target="https://www.gov.uk/government/publications/multi-agency-statutory-guidance-on-female-genital-mutilation"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cid:image001.jpg@01CF4762.31243FA0" TargetMode="External"/><Relationship Id="rId18" Type="http://schemas.openxmlformats.org/officeDocument/2006/relationships/hyperlink" Target="http://www.schoolimprovementliverpool.co.uk/safeguarding-mate/" TargetMode="External"/><Relationship Id="rId39" Type="http://schemas.openxmlformats.org/officeDocument/2006/relationships/hyperlink" Target="https://seftonlscb.org.uk/ls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b38c4c6-833d-47fc-a821-4f1e9040a180" xsi:nil="true"/>
    <lcf76f155ced4ddcb4097134ff3c332f xmlns="15e927cc-1ec9-4563-95f3-3b626876310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3E6972461DF5B46A44F525E6B547375" ma:contentTypeVersion="19" ma:contentTypeDescription="Create a new document." ma:contentTypeScope="" ma:versionID="4335f52f346632688f825f424eb5e660">
  <xsd:schema xmlns:xsd="http://www.w3.org/2001/XMLSchema" xmlns:xs="http://www.w3.org/2001/XMLSchema" xmlns:p="http://schemas.microsoft.com/office/2006/metadata/properties" xmlns:ns2="15e927cc-1ec9-4563-95f3-3b6268763108" xmlns:ns3="3b38c4c6-833d-47fc-a821-4f1e9040a180" targetNamespace="http://schemas.microsoft.com/office/2006/metadata/properties" ma:root="true" ma:fieldsID="41e4d2a1bafba46d0049575302554d12" ns2:_="" ns3:_="">
    <xsd:import namespace="15e927cc-1ec9-4563-95f3-3b6268763108"/>
    <xsd:import namespace="3b38c4c6-833d-47fc-a821-4f1e9040a18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e927cc-1ec9-4563-95f3-3b62687631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38c4c6-833d-47fc-a821-4f1e9040a18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6ff99b3-6d74-4167-a8c5-29b6331d6a6c}" ma:internalName="TaxCatchAll" ma:showField="CatchAllData" ma:web="3b38c4c6-833d-47fc-a821-4f1e9040a1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632AE8-9364-4C00-971E-172CD63B982F}">
  <ds:schemaRefs>
    <ds:schemaRef ds:uri="http://schemas.microsoft.com/office/2006/metadata/properties"/>
    <ds:schemaRef ds:uri="http://schemas.microsoft.com/office/infopath/2007/PartnerControls"/>
    <ds:schemaRef ds:uri="3b38c4c6-833d-47fc-a821-4f1e9040a180"/>
    <ds:schemaRef ds:uri="15e927cc-1ec9-4563-95f3-3b6268763108"/>
  </ds:schemaRefs>
</ds:datastoreItem>
</file>

<file path=customXml/itemProps2.xml><?xml version="1.0" encoding="utf-8"?>
<ds:datastoreItem xmlns:ds="http://schemas.openxmlformats.org/officeDocument/2006/customXml" ds:itemID="{205A84FB-0848-4966-B492-391EC090CE22}">
  <ds:schemaRefs>
    <ds:schemaRef ds:uri="http://schemas.microsoft.com/sharepoint/v3/contenttype/forms"/>
  </ds:schemaRefs>
</ds:datastoreItem>
</file>

<file path=customXml/itemProps3.xml><?xml version="1.0" encoding="utf-8"?>
<ds:datastoreItem xmlns:ds="http://schemas.openxmlformats.org/officeDocument/2006/customXml" ds:itemID="{835B3ABF-B0B2-4B59-A607-70D6FBDDFE77}">
  <ds:schemaRefs>
    <ds:schemaRef ds:uri="http://schemas.openxmlformats.org/officeDocument/2006/bibliography"/>
  </ds:schemaRefs>
</ds:datastoreItem>
</file>

<file path=customXml/itemProps4.xml><?xml version="1.0" encoding="utf-8"?>
<ds:datastoreItem xmlns:ds="http://schemas.openxmlformats.org/officeDocument/2006/customXml" ds:itemID="{7E6FBA46-6D59-49BE-A800-C8901F7E3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e927cc-1ec9-4563-95f3-3b6268763108"/>
    <ds:schemaRef ds:uri="3b38c4c6-833d-47fc-a821-4f1e9040a1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5197</Words>
  <Characters>29627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34755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Noon</dc:creator>
  <cp:keywords/>
  <dc:description/>
  <cp:lastModifiedBy>Belinda Wood</cp:lastModifiedBy>
  <cp:revision>8</cp:revision>
  <cp:lastPrinted>2025-06-09T07:48:00Z</cp:lastPrinted>
  <dcterms:created xsi:type="dcterms:W3CDTF">2025-02-25T12:02:00Z</dcterms:created>
  <dcterms:modified xsi:type="dcterms:W3CDTF">2025-06-09T08:12:00Z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0x01010033E6972461DF5B46A44F525E6B547375</vt:lpwstr>
  </property>
  <property fmtid="{D5CDD505-2E9C-101B-9397-08002B2CF9AE}" pid="3" name="MediaServiceImageTags">
    <vt:lpwstr/>
  </property>
</Properties>
</file>